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6"/>
          <w:szCs w:val="36"/>
        </w:rPr>
      </w:pPr>
      <w:r w:rsidDel="00000000" w:rsidR="00000000" w:rsidRPr="00000000">
        <w:rPr>
          <w:b w:val="1"/>
          <w:sz w:val="36"/>
          <w:szCs w:val="36"/>
          <w:rtl w:val="0"/>
        </w:rPr>
        <w:t xml:space="preserve">GREZIERA BATXILERGOA 2</w:t>
      </w:r>
    </w:p>
    <w:p w:rsidR="00000000" w:rsidDel="00000000" w:rsidP="00000000" w:rsidRDefault="00000000" w:rsidRPr="00000000" w14:paraId="00000002">
      <w:pPr>
        <w:jc w:val="center"/>
        <w:rPr/>
      </w:pPr>
      <w:r w:rsidDel="00000000" w:rsidR="00000000" w:rsidRPr="00000000">
        <w:rPr>
          <w:rtl w:val="0"/>
        </w:rPr>
        <w:t xml:space="preserve">Aristofanesen Lisistrata komedia </w:t>
      </w:r>
    </w:p>
    <w:p w:rsidR="00000000" w:rsidDel="00000000" w:rsidP="00000000" w:rsidRDefault="00000000" w:rsidRPr="00000000" w14:paraId="00000003">
      <w:pPr>
        <w:jc w:val="cente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-23812</wp:posOffset>
                </wp:positionH>
                <wp:positionV relativeFrom="paragraph">
                  <wp:posOffset>0</wp:posOffset>
                </wp:positionV>
                <wp:extent cx="5872480" cy="1574800"/>
                <wp:effectExtent b="0" l="0" r="0" t="0"/>
                <wp:wrapSquare wrapText="bothSides" distB="0" distT="0" distL="114300" distR="114300"/>
                <wp:docPr id="3" name=""/>
                <a:graphic>
                  <a:graphicData uri="http://schemas.microsoft.com/office/word/2010/wordprocessingShape">
                    <wps:wsp>
                      <wps:cNvSpPr/>
                      <wps:cNvPr id="4" name="Shape 4"/>
                      <wps:spPr>
                        <a:xfrm>
                          <a:off x="2441510" y="3024350"/>
                          <a:ext cx="5808980" cy="1511300"/>
                        </a:xfrm>
                        <a:prstGeom prst="roundRect">
                          <a:avLst>
                            <a:gd fmla="val 16667" name="adj"/>
                          </a:avLst>
                        </a:prstGeom>
                        <a:solidFill>
                          <a:srgbClr val="FBD4B4"/>
                        </a:solidFill>
                        <a:ln cap="flat" cmpd="thickThin" w="63500">
                          <a:solidFill>
                            <a:srgbClr val="F79646"/>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AURRETIK</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Testuaren aurkezpena: zergatik irakurtzen dugu? Non kokatzen dugu?</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Nor da egilea? Non argitaratu zuen testua? Jakin dezakegu zertarako idatzi zuen?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Titulua irakurri ostean: jakin dezakegu zertan datzan?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Azpititulua irakurri ostean: ezer argitzen digu?</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Zer dakigu gaiari buruz? Zuen ekarpenak…</w:t>
                            </w:r>
                          </w:p>
                          <w:p w:rsidR="00000000" w:rsidDel="00000000" w:rsidP="00000000" w:rsidRDefault="00000000" w:rsidRPr="00000000">
                            <w:pPr>
                              <w:spacing w:after="200" w:before="0" w:line="275.9999942779541"/>
                              <w:ind w:left="72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-23812</wp:posOffset>
                </wp:positionH>
                <wp:positionV relativeFrom="paragraph">
                  <wp:posOffset>0</wp:posOffset>
                </wp:positionV>
                <wp:extent cx="5872480" cy="1574800"/>
                <wp:effectExtent b="0" l="0" r="0" t="0"/>
                <wp:wrapSquare wrapText="bothSides" distB="0" distT="0" distL="114300" distR="114300"/>
                <wp:docPr id="3"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5872480" cy="15748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2676525</wp:posOffset>
                </wp:positionH>
                <wp:positionV relativeFrom="paragraph">
                  <wp:posOffset>1743075</wp:posOffset>
                </wp:positionV>
                <wp:extent cx="3106420" cy="1382395"/>
                <wp:effectExtent b="0" l="0" r="0" t="0"/>
                <wp:wrapSquare wrapText="bothSides" distB="0" distT="0" distL="114300" distR="114300"/>
                <wp:docPr id="2" name=""/>
                <a:graphic>
                  <a:graphicData uri="http://schemas.microsoft.com/office/word/2010/wordprocessingShape">
                    <wps:wsp>
                      <wps:cNvSpPr/>
                      <wps:cNvPr id="3" name="Shape 3"/>
                      <wps:spPr>
                        <a:xfrm>
                          <a:off x="3824540" y="3120553"/>
                          <a:ext cx="3042920" cy="1318895"/>
                        </a:xfrm>
                        <a:prstGeom prst="roundRect">
                          <a:avLst>
                            <a:gd fmla="val 16667" name="adj"/>
                          </a:avLst>
                        </a:prstGeom>
                        <a:solidFill>
                          <a:srgbClr val="FBD4B4"/>
                        </a:solidFill>
                        <a:ln cap="flat" cmpd="thickThin" w="63500">
                          <a:solidFill>
                            <a:srgbClr val="F79646"/>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IRAKURTZEN DUZUN BITARTEAN</w:t>
                            </w:r>
                          </w:p>
                          <w:p w:rsidR="00000000" w:rsidDel="00000000" w:rsidP="00000000" w:rsidRDefault="00000000" w:rsidRPr="00000000">
                            <w:pPr>
                              <w:spacing w:after="0" w:before="0" w:line="240"/>
                              <w:ind w:left="1080" w:right="0" w:firstLine="72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8"/>
                                <w:vertAlign w:val="baseline"/>
                              </w:rPr>
                              <w:t xml:space="preserve">Irakurri duzun Lisistrata komediaren liburua  aurrean izan eta kontsultatu.</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2676525</wp:posOffset>
                </wp:positionH>
                <wp:positionV relativeFrom="paragraph">
                  <wp:posOffset>1743075</wp:posOffset>
                </wp:positionV>
                <wp:extent cx="3106420" cy="1382395"/>
                <wp:effectExtent b="0" l="0" r="0" t="0"/>
                <wp:wrapSquare wrapText="bothSides" distB="0" distT="0" distL="114300" distR="114300"/>
                <wp:docPr id="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3106420" cy="1382395"/>
                        </a:xfrm>
                        <a:prstGeom prst="rect"/>
                        <a:ln/>
                      </pic:spPr>
                    </pic:pic>
                  </a:graphicData>
                </a:graphic>
              </wp:anchor>
            </w:drawing>
          </mc:Fallback>
        </mc:AlternateContent>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jc w:val="center"/>
        <w:rPr/>
      </w:pPr>
      <w:bookmarkStart w:colFirst="0" w:colLast="0" w:name="_gjdgxs" w:id="0"/>
      <w:bookmarkEnd w:id="0"/>
      <w:r w:rsidDel="00000000" w:rsidR="00000000" w:rsidRPr="00000000">
        <w:rPr>
          <w:rtl w:val="0"/>
        </w:rPr>
      </w:r>
    </w:p>
    <w:p w:rsidR="00000000" w:rsidDel="00000000" w:rsidP="00000000" w:rsidRDefault="00000000" w:rsidRPr="00000000" w14:paraId="00000006">
      <w:pPr>
        <w:jc w:val="center"/>
        <w:rPr/>
      </w:pPr>
      <w:r w:rsidDel="00000000" w:rsidR="00000000" w:rsidRPr="00000000">
        <w:rPr>
          <w:rtl w:val="0"/>
        </w:rPr>
      </w:r>
    </w:p>
    <w:p w:rsidR="00000000" w:rsidDel="00000000" w:rsidP="00000000" w:rsidRDefault="00000000" w:rsidRPr="00000000" w14:paraId="00000007">
      <w:pPr>
        <w:jc w:val="center"/>
        <w:rPr/>
      </w:pPr>
      <w:r w:rsidDel="00000000" w:rsidR="00000000" w:rsidRPr="00000000">
        <w:rPr>
          <w:rtl w:val="0"/>
        </w:rPr>
      </w:r>
    </w:p>
    <w:p w:rsidR="00000000" w:rsidDel="00000000" w:rsidP="00000000" w:rsidRDefault="00000000" w:rsidRPr="00000000" w14:paraId="00000008">
      <w:pPr>
        <w:jc w:val="center"/>
        <w:rPr/>
      </w:pPr>
      <w:r w:rsidDel="00000000" w:rsidR="00000000" w:rsidRPr="00000000">
        <w:rPr>
          <w:rtl w:val="0"/>
        </w:rPr>
      </w:r>
    </w:p>
    <w:p w:rsidR="00000000" w:rsidDel="00000000" w:rsidP="00000000" w:rsidRDefault="00000000" w:rsidRPr="00000000" w14:paraId="00000009">
      <w:pPr>
        <w:shd w:fill="ffffff" w:val="clear"/>
        <w:spacing w:after="0" w:lineRule="auto"/>
        <w:jc w:val="center"/>
        <w:rPr>
          <w:rFonts w:ascii="Helvetica Neue" w:cs="Helvetica Neue" w:eastAsia="Helvetica Neue" w:hAnsi="Helvetica Neue"/>
          <w:b w:val="1"/>
          <w:sz w:val="17"/>
          <w:szCs w:val="17"/>
          <w:u w:val="single"/>
        </w:rPr>
      </w:pPr>
      <w:r w:rsidDel="00000000" w:rsidR="00000000" w:rsidRPr="00000000">
        <w:rPr/>
        <w:drawing>
          <wp:inline distB="0" distT="0" distL="0" distR="0">
            <wp:extent cx="3810000" cy="2438400"/>
            <wp:effectExtent b="0" l="0" r="0" t="0"/>
            <wp:docPr descr="http://4.bp.blogspot.com/-0YkiT4VYBLs/Tyf8Zdd888I/AAAAAAAAA3Y/ye9nIs0ZbaM/s400/Lisistrata+Antigua.jpg" id="5" name="image3.jpg"/>
            <a:graphic>
              <a:graphicData uri="http://schemas.openxmlformats.org/drawingml/2006/picture">
                <pic:pic>
                  <pic:nvPicPr>
                    <pic:cNvPr descr="http://4.bp.blogspot.com/-0YkiT4VYBLs/Tyf8Zdd888I/AAAAAAAAA3Y/ye9nIs0ZbaM/s400/Lisistrata+Antigua.jpg" id="0" name="image3.jpg"/>
                    <pic:cNvPicPr preferRelativeResize="0"/>
                  </pic:nvPicPr>
                  <pic:blipFill>
                    <a:blip r:embed="rId8"/>
                    <a:srcRect b="0" l="0" r="0" t="0"/>
                    <a:stretch>
                      <a:fillRect/>
                    </a:stretch>
                  </pic:blipFill>
                  <pic:spPr>
                    <a:xfrm>
                      <a:off x="0" y="0"/>
                      <a:ext cx="3810000" cy="24384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spacing w:after="0" w:lineRule="auto"/>
        <w:jc w:val="both"/>
        <w:rPr>
          <w:rFonts w:ascii="Helvetica Neue" w:cs="Helvetica Neue" w:eastAsia="Helvetica Neue" w:hAnsi="Helvetica Neue"/>
          <w:b w:val="1"/>
          <w:sz w:val="17"/>
          <w:szCs w:val="17"/>
          <w:u w:val="single"/>
        </w:rPr>
      </w:pPr>
      <w:r w:rsidDel="00000000" w:rsidR="00000000" w:rsidRPr="00000000">
        <w:rPr>
          <w:rtl w:val="0"/>
        </w:rPr>
      </w:r>
    </w:p>
    <w:p w:rsidR="00000000" w:rsidDel="00000000" w:rsidP="00000000" w:rsidRDefault="00000000" w:rsidRPr="00000000" w14:paraId="0000000B">
      <w:pPr>
        <w:shd w:fill="ffffff" w:val="clear"/>
        <w:spacing w:after="0" w:line="360" w:lineRule="auto"/>
        <w:jc w:val="both"/>
        <w:rPr/>
      </w:pPr>
      <w:r w:rsidDel="00000000" w:rsidR="00000000" w:rsidRPr="00000000">
        <w:rPr>
          <w:rtl w:val="0"/>
        </w:rPr>
        <w:t xml:space="preserve">Lisistrata komedia K.a. 411an antzeztu zen estreinakoz. Batzuen ustez, komedia honekin Grekoen arteko bakea aldarrikatu nahi zuen Aristofanesek, polis grekoak, batez ere Atenas eta Esparta, azkenengo hogei urtetan Peloponesoko gudan (K.a. 431-404) euren artean borrokatzen egon ziren eta. </w:t>
      </w:r>
    </w:p>
    <w:p w:rsidR="00000000" w:rsidDel="00000000" w:rsidP="00000000" w:rsidRDefault="00000000" w:rsidRPr="00000000" w14:paraId="0000000C">
      <w:pPr>
        <w:shd w:fill="ffffff" w:val="clear"/>
        <w:spacing w:after="0" w:line="360" w:lineRule="auto"/>
        <w:jc w:val="both"/>
        <w:rPr>
          <w:u w:val="single"/>
        </w:rPr>
      </w:pPr>
      <w:r w:rsidDel="00000000" w:rsidR="00000000" w:rsidRPr="00000000">
        <w:rPr>
          <w:rtl w:val="0"/>
        </w:rPr>
      </w:r>
    </w:p>
    <w:p w:rsidR="00000000" w:rsidDel="00000000" w:rsidP="00000000" w:rsidRDefault="00000000" w:rsidRPr="00000000" w14:paraId="0000000D">
      <w:pPr>
        <w:shd w:fill="ffffff" w:val="clear"/>
        <w:spacing w:after="0" w:line="360" w:lineRule="auto"/>
        <w:jc w:val="both"/>
        <w:rPr>
          <w:u w:val="single"/>
        </w:rPr>
      </w:pPr>
      <w:r w:rsidDel="00000000" w:rsidR="00000000" w:rsidRPr="00000000">
        <w:rPr>
          <w:rtl w:val="0"/>
        </w:rPr>
      </w:r>
    </w:p>
    <w:p w:rsidR="00000000" w:rsidDel="00000000" w:rsidP="00000000" w:rsidRDefault="00000000" w:rsidRPr="00000000" w14:paraId="0000000E">
      <w:pPr>
        <w:shd w:fill="ffffff" w:val="clear"/>
        <w:spacing w:after="0" w:line="360" w:lineRule="auto"/>
        <w:jc w:val="both"/>
        <w:rPr>
          <w:u w:val="single"/>
        </w:rPr>
      </w:pPr>
      <w:r w:rsidDel="00000000" w:rsidR="00000000" w:rsidRPr="00000000">
        <w:rPr>
          <w:u w:val="single"/>
          <w:rtl w:val="0"/>
        </w:rPr>
        <w:t xml:space="preserve"> Lisistra komediaren argumentua:</w:t>
      </w:r>
    </w:p>
    <w:p w:rsidR="00000000" w:rsidDel="00000000" w:rsidP="00000000" w:rsidRDefault="00000000" w:rsidRPr="00000000" w14:paraId="0000000F">
      <w:pPr>
        <w:spacing w:after="0" w:line="240" w:lineRule="auto"/>
        <w:rPr/>
      </w:pPr>
      <w:r w:rsidDel="00000000" w:rsidR="00000000" w:rsidRPr="00000000">
        <w:rPr>
          <w:rtl w:val="0"/>
        </w:rPr>
      </w:r>
    </w:p>
    <w:p w:rsidR="00000000" w:rsidDel="00000000" w:rsidP="00000000" w:rsidRDefault="00000000" w:rsidRPr="00000000" w14:paraId="00000010">
      <w:pPr>
        <w:shd w:fill="ffffff" w:val="clear"/>
        <w:spacing w:after="0" w:line="360" w:lineRule="auto"/>
        <w:jc w:val="both"/>
        <w:rPr/>
      </w:pPr>
      <w:r w:rsidDel="00000000" w:rsidR="00000000" w:rsidRPr="00000000">
        <w:rPr>
          <w:rtl w:val="0"/>
        </w:rPr>
        <w:t xml:space="preserve">Lisistrata, Atenasko emakume bat, Peloponesoko gudan dabilen senarra ez ikusteaz gogaituta dago guztiz. Hori dela eta, Greziako hainbat tokitatik etorritako emakume-talde bat biltzea erabakitzen du. Atenastarrak emakumeei esaten die euren gizonak etxera bueltatzeko, eta, bide batez, gudarekin amaitzeko modu erraz bat aurkitu duela: beraiekin sexua ez praktikatzea, hain zuzen ere. Hasiera batean, emakumeak asaldatu egiten dira, baina, denborarekin, Lisistrataren plana onartzen dute, eta senarrak berotzeko baina sexua ez egiteko zina ematen diote elkarri. Emakume bakoitzak zin hori bere hiriko emakumeen artean helarazteko ardura hartzen du gainean, Greziako gizonek sexua egin ez dezaketen.</w:t>
      </w:r>
    </w:p>
    <w:p w:rsidR="00000000" w:rsidDel="00000000" w:rsidP="00000000" w:rsidRDefault="00000000" w:rsidRPr="00000000" w14:paraId="00000011">
      <w:pPr>
        <w:shd w:fill="ffffff" w:val="clear"/>
        <w:spacing w:after="0" w:line="360" w:lineRule="auto"/>
        <w:jc w:val="both"/>
        <w:rPr/>
      </w:pPr>
      <w:r w:rsidDel="00000000" w:rsidR="00000000" w:rsidRPr="00000000">
        <w:rPr>
          <w:rtl w:val="0"/>
        </w:rPr>
        <w:t xml:space="preserve">Emakumeek Akropolia hartzen dute hiriko altxorra eskuratzeko. Horrela, gizonek ezin izango zuten dirua gudan gastatu. Agure-korua emakumeak Akropolitik kanporatzen saiatzen da, eta atso-koruari aurre egiten dio. Geroago, komisario bat dator helburu berarekin, baina alferrik: emakumeek ez dute amore ematen, eta Akropoli okupatzen jarraituko dute. Une horretan, ahozko liskarrak benetako borrokari ematen dio bidea. Ondoren, emakume batzuek ezin dute gehiago, eta euren senarrekin joateko aitzakiak asmatzen hasiak dira. Halere, Lisistratak konbentzitzen ditu euren Akropoliko lekura itzul daitezen. Bitartean, Grezia osoko gizonak kexati dabiltza iztondoa suak hartuta dutelako.</w:t>
      </w:r>
    </w:p>
    <w:p w:rsidR="00000000" w:rsidDel="00000000" w:rsidP="00000000" w:rsidRDefault="00000000" w:rsidRPr="00000000" w14:paraId="00000012">
      <w:pPr>
        <w:shd w:fill="ffffff" w:val="clear"/>
        <w:spacing w:after="0" w:line="360" w:lineRule="auto"/>
        <w:jc w:val="both"/>
        <w:rPr/>
      </w:pPr>
      <w:r w:rsidDel="00000000" w:rsidR="00000000" w:rsidRPr="00000000">
        <w:rPr>
          <w:rtl w:val="0"/>
        </w:rPr>
        <w:t xml:space="preserve">Finean, sexuarekiko grina hain handi bihurtzen den, non Espartatik mezulari batzuk Atenasera datozen bakea sinatzeko asmoz. Azkenik, gizonak euren emazteekin poz-pozik doaz sexu-nahia asetzera, bai eta emakumeak pozez txoratuta ere, guda amaitu delako.</w:t>
      </w:r>
    </w:p>
    <w:p w:rsidR="00000000" w:rsidDel="00000000" w:rsidP="00000000" w:rsidRDefault="00000000" w:rsidRPr="00000000" w14:paraId="00000013">
      <w:pPr>
        <w:shd w:fill="ffffff" w:val="clear"/>
        <w:spacing w:after="0" w:line="360" w:lineRule="auto"/>
        <w:jc w:val="both"/>
        <w:rPr/>
      </w:pPr>
      <w:r w:rsidDel="00000000" w:rsidR="00000000" w:rsidRPr="00000000">
        <w:rPr>
          <w:rtl w:val="0"/>
        </w:rPr>
      </w:r>
    </w:p>
    <w:p w:rsidR="00000000" w:rsidDel="00000000" w:rsidP="00000000" w:rsidRDefault="00000000" w:rsidRPr="00000000" w14:paraId="00000014">
      <w:pPr>
        <w:shd w:fill="ffffff" w:val="clear"/>
        <w:spacing w:after="0" w:line="360" w:lineRule="auto"/>
        <w:jc w:val="both"/>
        <w:rPr/>
      </w:pPr>
      <w:r w:rsidDel="00000000" w:rsidR="00000000" w:rsidRPr="00000000">
        <w:rPr>
          <w:rtl w:val="0"/>
        </w:rPr>
        <w:t xml:space="preserve">Komedia honetan hainbat gai interesgarri agertzen dira: </w:t>
      </w:r>
    </w:p>
    <w:p w:rsidR="00000000" w:rsidDel="00000000" w:rsidP="00000000" w:rsidRDefault="00000000" w:rsidRPr="00000000" w14:paraId="00000015">
      <w:pPr>
        <w:spacing w:after="0" w:line="240" w:lineRule="auto"/>
        <w:rPr/>
      </w:pPr>
      <w:r w:rsidDel="00000000" w:rsidR="00000000" w:rsidRPr="00000000">
        <w:rPr>
          <w:rtl w:val="0"/>
        </w:rPr>
      </w:r>
    </w:p>
    <w:p w:rsidR="00000000" w:rsidDel="00000000" w:rsidP="00000000" w:rsidRDefault="00000000" w:rsidRPr="00000000" w14:paraId="00000016">
      <w:pPr>
        <w:shd w:fill="ffffff" w:val="clear"/>
        <w:spacing w:after="0" w:lineRule="auto"/>
        <w:jc w:val="both"/>
        <w:rPr/>
      </w:pPr>
      <w:r w:rsidDel="00000000" w:rsidR="00000000" w:rsidRPr="00000000">
        <w:rPr>
          <w:rtl w:val="0"/>
        </w:rPr>
        <w:t xml:space="preserve">- Antzinako Grezian, emakumearen egoera oso gogorra zen. Emakumeak gizonen menpean bizi ziren etxean eta kanpoan, eremu guztietan. Bada, etxea administratu bazuten ere, ez zeukaten inolako eskubiderik. Halere, komedia honetan, Aristofanesek gizarte grekoa hankaz gora jartzen du, eta hiriko boterea emakumeei ematen die, ea gizonek baino hobeto erabiltzeko gai diren.</w:t>
      </w:r>
    </w:p>
    <w:p w:rsidR="00000000" w:rsidDel="00000000" w:rsidP="00000000" w:rsidRDefault="00000000" w:rsidRPr="00000000" w14:paraId="00000017">
      <w:pPr>
        <w:spacing w:after="0" w:line="240" w:lineRule="auto"/>
        <w:rPr/>
      </w:pPr>
      <w:r w:rsidDel="00000000" w:rsidR="00000000" w:rsidRPr="00000000">
        <w:rPr>
          <w:rtl w:val="0"/>
        </w:rPr>
      </w:r>
    </w:p>
    <w:p w:rsidR="00000000" w:rsidDel="00000000" w:rsidP="00000000" w:rsidRDefault="00000000" w:rsidRPr="00000000" w14:paraId="00000018">
      <w:pPr>
        <w:shd w:fill="ffffff" w:val="clear"/>
        <w:spacing w:after="0" w:lineRule="auto"/>
        <w:jc w:val="both"/>
        <w:rPr/>
      </w:pPr>
      <w:r w:rsidDel="00000000" w:rsidR="00000000" w:rsidRPr="00000000">
        <w:rPr>
          <w:rtl w:val="0"/>
        </w:rPr>
        <w:t xml:space="preserve">-Ideia panhelenikoa nabarmena da komedia honetan. Hau da, idazleak Greziako hirien arteko guda amaitu dadila nahi du, eta, horretarako, nahiz eta desberdintasun kulturalak edo folklorikoak izan, polis guztiak berdinak direla eta greko guztien artean elkartasuna dagoela erakusten saiatu egiten da Aristofanes. </w:t>
      </w:r>
    </w:p>
    <w:p w:rsidR="00000000" w:rsidDel="00000000" w:rsidP="00000000" w:rsidRDefault="00000000" w:rsidRPr="00000000" w14:paraId="00000019">
      <w:pPr>
        <w:spacing w:after="0" w:line="240" w:lineRule="auto"/>
        <w:rPr/>
      </w:pPr>
      <w:r w:rsidDel="00000000" w:rsidR="00000000" w:rsidRPr="00000000">
        <w:rPr>
          <w:rtl w:val="0"/>
        </w:rPr>
      </w:r>
    </w:p>
    <w:p w:rsidR="00000000" w:rsidDel="00000000" w:rsidP="00000000" w:rsidRDefault="00000000" w:rsidRPr="00000000" w14:paraId="0000001A">
      <w:pPr>
        <w:shd w:fill="ffffff" w:val="clear"/>
        <w:spacing w:after="0" w:lineRule="auto"/>
        <w:jc w:val="both"/>
        <w:rPr/>
      </w:pPr>
      <w:r w:rsidDel="00000000" w:rsidR="00000000" w:rsidRPr="00000000">
        <w:rPr>
          <w:rtl w:val="0"/>
        </w:rPr>
        <w:t xml:space="preserve">– Aristofanesek gerraren ondorio txarrak ekonomian eta gizartean erakusten ditu komedia honetan. Alde batetik, gazte asko eta asko hiltzen ari dira bataila-eremuan. Bestaldetik, nekazariek ezin dute euren lurrak lantzen. Bi faktore hauek polisen ekonomia kaltetzen dute izugarriz.  </w:t>
      </w:r>
    </w:p>
    <w:p w:rsidR="00000000" w:rsidDel="00000000" w:rsidP="00000000" w:rsidRDefault="00000000" w:rsidRPr="00000000" w14:paraId="0000001B">
      <w:pPr>
        <w:shd w:fill="ffffff" w:val="clear"/>
        <w:spacing w:after="0" w:lineRule="auto"/>
        <w:jc w:val="both"/>
        <w:rPr/>
      </w:pPr>
      <w:r w:rsidDel="00000000" w:rsidR="00000000" w:rsidRPr="00000000">
        <w:rPr>
          <w:rtl w:val="0"/>
        </w:rPr>
      </w:r>
    </w:p>
    <w:p w:rsidR="00000000" w:rsidDel="00000000" w:rsidP="00000000" w:rsidRDefault="00000000" w:rsidRPr="00000000" w14:paraId="0000001C">
      <w:pPr>
        <w:shd w:fill="ffffff" w:val="clear"/>
        <w:spacing w:after="0" w:lineRule="auto"/>
        <w:jc w:val="both"/>
        <w:rPr/>
      </w:pPr>
      <w:r w:rsidDel="00000000" w:rsidR="00000000" w:rsidRPr="00000000">
        <w:rPr>
          <w:rtl w:val="0"/>
        </w:rPr>
        <w:t xml:space="preserve">- Historian zehar, Lisistrata komediak berebiziko garrantzia izan du mundu osoko literaturan, zeren eta komedia honetan jorratzen diren gaiak: bakea, emakumearen rola, ideia panhelenikoa etab. beste hainbat egoeratara aplikatu daitezkeen. Bestalde, Lisistrata agertzen den “buruz beherako munduaren” irudiak aro guztietako idazleei ideia berriztatzaileak azaltzeko bide eman die.</w:t>
      </w:r>
    </w:p>
    <w:p w:rsidR="00000000" w:rsidDel="00000000" w:rsidP="00000000" w:rsidRDefault="00000000" w:rsidRPr="00000000" w14:paraId="0000001D">
      <w:pPr>
        <w:spacing w:after="0" w:line="240" w:lineRule="auto"/>
        <w:rPr/>
      </w:pPr>
      <w:r w:rsidDel="00000000" w:rsidR="00000000" w:rsidRPr="00000000">
        <w:rPr>
          <w:rtl w:val="0"/>
        </w:rPr>
      </w:r>
    </w:p>
    <w:p w:rsidR="00000000" w:rsidDel="00000000" w:rsidP="00000000" w:rsidRDefault="00000000" w:rsidRPr="00000000" w14:paraId="0000001E">
      <w:pPr>
        <w:spacing w:after="0" w:line="240" w:lineRule="auto"/>
        <w:rPr>
          <w:u w:val="single"/>
        </w:rPr>
      </w:pPr>
      <w:r w:rsidDel="00000000" w:rsidR="00000000" w:rsidRPr="00000000">
        <w:rPr>
          <w:u w:val="single"/>
          <w:rtl w:val="0"/>
        </w:rPr>
        <w:t xml:space="preserve">Komediaren pertsonaiak:</w:t>
      </w:r>
    </w:p>
    <w:p w:rsidR="00000000" w:rsidDel="00000000" w:rsidP="00000000" w:rsidRDefault="00000000" w:rsidRPr="00000000" w14:paraId="0000001F">
      <w:pPr>
        <w:spacing w:after="0" w:line="240" w:lineRule="auto"/>
        <w:rPr/>
      </w:pPr>
      <w:r w:rsidDel="00000000" w:rsidR="00000000" w:rsidRPr="00000000">
        <w:rPr>
          <w:rtl w:val="0"/>
        </w:rPr>
      </w:r>
    </w:p>
    <w:tbl>
      <w:tblPr>
        <w:tblStyle w:val="Table1"/>
        <w:tblW w:w="8550.0" w:type="dxa"/>
        <w:jc w:val="left"/>
        <w:tblInd w:w="0.0" w:type="dxa"/>
        <w:tblLayout w:type="fixed"/>
        <w:tblLook w:val="0400"/>
      </w:tblPr>
      <w:tblGrid>
        <w:gridCol w:w="4529"/>
        <w:gridCol w:w="4021"/>
        <w:tblGridChange w:id="0">
          <w:tblGrid>
            <w:gridCol w:w="4529"/>
            <w:gridCol w:w="4021"/>
          </w:tblGrid>
        </w:tblGridChange>
      </w:tblGrid>
      <w:tr>
        <w:tc>
          <w:tcPr>
            <w:shd w:fill="ffffff" w:val="clear"/>
            <w:vAlign w:val="center"/>
          </w:tcPr>
          <w:p w:rsidR="00000000" w:rsidDel="00000000" w:rsidP="00000000" w:rsidRDefault="00000000" w:rsidRPr="00000000" w14:paraId="00000020">
            <w:pPr>
              <w:spacing w:after="0" w:lineRule="auto"/>
              <w:rPr>
                <w:rFonts w:ascii="Tahoma" w:cs="Tahoma" w:eastAsia="Tahoma" w:hAnsi="Tahoma"/>
                <w:sz w:val="14"/>
                <w:szCs w:val="14"/>
              </w:rPr>
            </w:pPr>
            <w:r w:rsidDel="00000000" w:rsidR="00000000" w:rsidRPr="00000000">
              <w:rPr>
                <w:rFonts w:ascii="Verdana" w:cs="Verdana" w:eastAsia="Verdana" w:hAnsi="Verdana"/>
                <w:sz w:val="20"/>
                <w:szCs w:val="20"/>
                <w:rtl w:val="0"/>
              </w:rPr>
              <w:t xml:space="preserve">Lisistrata (Lisístrata): Atenasko emakumea</w:t>
            </w:r>
            <w:r w:rsidDel="00000000" w:rsidR="00000000" w:rsidRPr="00000000">
              <w:rPr>
                <w:rtl w:val="0"/>
              </w:rPr>
            </w:r>
          </w:p>
        </w:tc>
      </w:tr>
      <w:tr>
        <w:tc>
          <w:tcPr>
            <w:shd w:fill="ffffff" w:val="clear"/>
            <w:vAlign w:val="center"/>
          </w:tcPr>
          <w:p w:rsidR="00000000" w:rsidDel="00000000" w:rsidP="00000000" w:rsidRDefault="00000000" w:rsidRPr="00000000" w14:paraId="00000021">
            <w:pPr>
              <w:spacing w:after="0" w:lineRule="auto"/>
              <w:rPr>
                <w:rFonts w:ascii="Tahoma" w:cs="Tahoma" w:eastAsia="Tahoma" w:hAnsi="Tahoma"/>
                <w:sz w:val="14"/>
                <w:szCs w:val="14"/>
              </w:rPr>
            </w:pPr>
            <w:r w:rsidDel="00000000" w:rsidR="00000000" w:rsidRPr="00000000">
              <w:rPr>
                <w:rFonts w:ascii="Tahoma" w:cs="Tahoma" w:eastAsia="Tahoma" w:hAnsi="Tahoma"/>
                <w:sz w:val="14"/>
                <w:szCs w:val="14"/>
                <w:rtl w:val="0"/>
              </w:rPr>
              <w:t xml:space="preserve"> </w:t>
            </w:r>
          </w:p>
        </w:tc>
      </w:tr>
      <w:tr>
        <w:tc>
          <w:tcPr>
            <w:gridSpan w:val="2"/>
            <w:shd w:fill="ffffff" w:val="clear"/>
            <w:vAlign w:val="center"/>
          </w:tcPr>
          <w:p w:rsidR="00000000" w:rsidDel="00000000" w:rsidP="00000000" w:rsidRDefault="00000000" w:rsidRPr="00000000" w14:paraId="00000022">
            <w:pPr>
              <w:spacing w:after="0" w:lineRule="auto"/>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Kleonize (Cléónice): </w:t>
            </w:r>
            <w:r w:rsidDel="00000000" w:rsidR="00000000" w:rsidRPr="00000000">
              <w:rPr>
                <w:rFonts w:ascii="Verdana" w:cs="Verdana" w:eastAsia="Verdana" w:hAnsi="Verdana"/>
                <w:sz w:val="20"/>
                <w:szCs w:val="20"/>
                <w:rtl w:val="0"/>
              </w:rPr>
              <w:t xml:space="preserve">Atenasko emakumea</w:t>
            </w:r>
          </w:p>
          <w:p w:rsidR="00000000" w:rsidDel="00000000" w:rsidP="00000000" w:rsidRDefault="00000000" w:rsidRPr="00000000" w14:paraId="00000023">
            <w:pPr>
              <w:spacing w:after="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4">
            <w:pPr>
              <w:spacing w:after="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Mirrina: Atenasko emakumea</w:t>
            </w:r>
          </w:p>
          <w:p w:rsidR="00000000" w:rsidDel="00000000" w:rsidP="00000000" w:rsidRDefault="00000000" w:rsidRPr="00000000" w14:paraId="00000025">
            <w:pPr>
              <w:spacing w:after="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6">
            <w:pPr>
              <w:spacing w:after="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Kinesias eta bere semea(Cinesias): Mirrinaren senarra eta semea</w:t>
            </w:r>
          </w:p>
          <w:p w:rsidR="00000000" w:rsidDel="00000000" w:rsidP="00000000" w:rsidRDefault="00000000" w:rsidRPr="00000000" w14:paraId="00000027">
            <w:pPr>
              <w:spacing w:after="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8">
            <w:pPr>
              <w:spacing w:after="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Lampito (Lámpito): Espartako emakumea</w:t>
            </w:r>
          </w:p>
          <w:p w:rsidR="00000000" w:rsidDel="00000000" w:rsidP="00000000" w:rsidRDefault="00000000" w:rsidRPr="00000000" w14:paraId="00000029">
            <w:pPr>
              <w:spacing w:after="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A">
            <w:pPr>
              <w:spacing w:after="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Atenasko komisarioa</w:t>
            </w:r>
          </w:p>
          <w:p w:rsidR="00000000" w:rsidDel="00000000" w:rsidP="00000000" w:rsidRDefault="00000000" w:rsidRPr="00000000" w14:paraId="0000002B">
            <w:pPr>
              <w:spacing w:after="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C">
            <w:pPr>
              <w:spacing w:after="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Espartako heraldoa</w:t>
            </w:r>
          </w:p>
          <w:p w:rsidR="00000000" w:rsidDel="00000000" w:rsidP="00000000" w:rsidRDefault="00000000" w:rsidRPr="00000000" w14:paraId="0000002D">
            <w:pPr>
              <w:spacing w:after="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2E">
            <w:pPr>
              <w:spacing w:after="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Espartako enbaxadorea</w:t>
            </w:r>
          </w:p>
          <w:p w:rsidR="00000000" w:rsidDel="00000000" w:rsidP="00000000" w:rsidRDefault="00000000" w:rsidRPr="00000000" w14:paraId="0000002F">
            <w:pPr>
              <w:spacing w:after="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30">
            <w:pPr>
              <w:spacing w:after="0" w:lineRule="auto"/>
              <w:rPr>
                <w:rFonts w:ascii="Tahoma" w:cs="Tahoma" w:eastAsia="Tahoma" w:hAnsi="Tahoma"/>
                <w:sz w:val="14"/>
                <w:szCs w:val="14"/>
              </w:rPr>
            </w:pPr>
            <w:r w:rsidDel="00000000" w:rsidR="00000000" w:rsidRPr="00000000">
              <w:rPr>
                <w:rtl w:val="0"/>
              </w:rPr>
            </w:r>
          </w:p>
        </w:tc>
      </w:tr>
    </w:tbl>
    <w:p w:rsidR="00000000" w:rsidDel="00000000" w:rsidP="00000000" w:rsidRDefault="00000000" w:rsidRPr="00000000" w14:paraId="00000032">
      <w:pPr>
        <w:spacing w:after="0" w:line="240" w:lineRule="auto"/>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br w:type="page"/>
      </w: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333375</wp:posOffset>
                </wp:positionH>
                <wp:positionV relativeFrom="paragraph">
                  <wp:posOffset>295275</wp:posOffset>
                </wp:positionV>
                <wp:extent cx="4981575" cy="4587875"/>
                <wp:effectExtent b="0" l="0" r="0" t="0"/>
                <wp:wrapSquare wrapText="bothSides" distB="0" distT="0" distL="114300" distR="114300"/>
                <wp:docPr id="1" name=""/>
                <a:graphic>
                  <a:graphicData uri="http://schemas.microsoft.com/office/word/2010/wordprocessingShape">
                    <wps:wsp>
                      <wps:cNvSpPr/>
                      <wps:cNvPr id="2" name="Shape 2"/>
                      <wps:spPr>
                        <a:xfrm>
                          <a:off x="2886963" y="1517813"/>
                          <a:ext cx="4918075" cy="4524375"/>
                        </a:xfrm>
                        <a:prstGeom prst="roundRect">
                          <a:avLst>
                            <a:gd fmla="val 16667" name="adj"/>
                          </a:avLst>
                        </a:prstGeom>
                        <a:solidFill>
                          <a:srgbClr val="FBD4B4"/>
                        </a:solidFill>
                        <a:ln cap="flat" cmpd="thickThin" w="63500">
                          <a:solidFill>
                            <a:srgbClr val="F79646"/>
                          </a:solidFill>
                          <a:prstDash val="solid"/>
                          <a:miter lim="800000"/>
                          <a:headEnd len="sm" w="sm" type="none"/>
                          <a:tailEnd len="sm" w="sm" type="none"/>
                        </a:ln>
                      </wps:spPr>
                      <wps:txbx>
                        <w:txbxContent>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TESTUA IRAKURRI OSTEAN</w:t>
                            </w:r>
                          </w:p>
                          <w:p w:rsidR="00000000" w:rsidDel="00000000" w:rsidP="00000000" w:rsidRDefault="00000000" w:rsidRPr="00000000">
                            <w:pPr>
                              <w:spacing w:after="20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200" w:before="0" w:line="275.9999942779541"/>
                              <w:ind w:left="560" w:right="0" w:firstLine="92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Galdera zuzenak</w:t>
                            </w:r>
                            <w:r w:rsidDel="00000000" w:rsidR="00000000" w:rsidRPr="00000000">
                              <w:rPr>
                                <w:rFonts w:ascii="Calibri" w:cs="Calibri" w:eastAsia="Calibri" w:hAnsi="Calibri"/>
                                <w:b w:val="0"/>
                                <w:i w:val="0"/>
                                <w:smallCaps w:val="0"/>
                                <w:strike w:val="0"/>
                                <w:color w:val="000000"/>
                                <w:sz w:val="22"/>
                                <w:vertAlign w:val="baseline"/>
                              </w:rPr>
                              <w:t xml:space="preserve">:</w:t>
                            </w:r>
                          </w:p>
                          <w:p w:rsidR="00000000" w:rsidDel="00000000" w:rsidP="00000000" w:rsidRDefault="00000000" w:rsidRPr="00000000">
                            <w:pPr>
                              <w:spacing w:after="200" w:before="0" w:line="275.9999942779541"/>
                              <w:ind w:left="560" w:right="0" w:firstLine="92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1</w:t>
                            </w:r>
                            <w:r w:rsidDel="00000000" w:rsidR="00000000" w:rsidRPr="00000000">
                              <w:rPr>
                                <w:rFonts w:ascii="Calibri" w:cs="Calibri" w:eastAsia="Calibri" w:hAnsi="Calibri"/>
                                <w:b w:val="0"/>
                                <w:i w:val="0"/>
                                <w:smallCaps w:val="0"/>
                                <w:strike w:val="0"/>
                                <w:color w:val="000000"/>
                                <w:sz w:val="22"/>
                                <w:vertAlign w:val="baseline"/>
                              </w:rPr>
                              <w:t xml:space="preserve">-Aipatu eta deskribatu komediaren pertsonaiak.</w:t>
                            </w:r>
                          </w:p>
                          <w:p w:rsidR="00000000" w:rsidDel="00000000" w:rsidP="00000000" w:rsidRDefault="00000000" w:rsidRPr="00000000">
                            <w:pPr>
                              <w:spacing w:after="200" w:before="0" w:line="275.9999942779541"/>
                              <w:ind w:left="560" w:right="0" w:firstLine="92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2</w:t>
                            </w:r>
                            <w:r w:rsidDel="00000000" w:rsidR="00000000" w:rsidRPr="00000000">
                              <w:rPr>
                                <w:rFonts w:ascii="Calibri" w:cs="Calibri" w:eastAsia="Calibri" w:hAnsi="Calibri"/>
                                <w:b w:val="0"/>
                                <w:i w:val="0"/>
                                <w:smallCaps w:val="0"/>
                                <w:strike w:val="0"/>
                                <w:color w:val="000000"/>
                                <w:sz w:val="22"/>
                                <w:vertAlign w:val="baseline"/>
                              </w:rPr>
                              <w:t xml:space="preserve">-Azaldu komediaren argumentua.</w:t>
                            </w:r>
                          </w:p>
                          <w:p w:rsidR="00000000" w:rsidDel="00000000" w:rsidP="00000000" w:rsidRDefault="00000000" w:rsidRPr="00000000">
                            <w:pPr>
                              <w:spacing w:after="200" w:before="0" w:line="275.9999942779541"/>
                              <w:ind w:left="560" w:right="0" w:firstLine="92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Interpretazio galderak:</w:t>
                            </w:r>
                          </w:p>
                          <w:p w:rsidR="00000000" w:rsidDel="00000000" w:rsidP="00000000" w:rsidRDefault="00000000" w:rsidRPr="00000000">
                            <w:pPr>
                              <w:spacing w:after="200" w:before="0" w:line="275.9999942779541"/>
                              <w:ind w:left="560" w:right="0" w:firstLine="92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1-Zein da Aristofanesen iritzia gudari buruz?</w:t>
                            </w:r>
                          </w:p>
                          <w:p w:rsidR="00000000" w:rsidDel="00000000" w:rsidP="00000000" w:rsidRDefault="00000000" w:rsidRPr="00000000">
                            <w:pPr>
                              <w:spacing w:after="200" w:before="0" w:line="275.9999942779541"/>
                              <w:ind w:left="560" w:right="0" w:firstLine="92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2-Zertarako Aristofanesek komedia honetan boterea ematen dio emakumeari?</w:t>
                            </w:r>
                          </w:p>
                          <w:p w:rsidR="00000000" w:rsidDel="00000000" w:rsidP="00000000" w:rsidRDefault="00000000" w:rsidRPr="00000000">
                            <w:pPr>
                              <w:spacing w:after="200" w:before="0" w:line="275.9999942779541"/>
                              <w:ind w:left="560" w:right="0" w:firstLine="92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Iritzi galdera:</w:t>
                            </w:r>
                          </w:p>
                          <w:p w:rsidR="00000000" w:rsidDel="00000000" w:rsidP="00000000" w:rsidRDefault="00000000" w:rsidRPr="00000000">
                            <w:pPr>
                              <w:spacing w:after="200" w:before="0" w:line="275.9999942779541"/>
                              <w:ind w:left="560" w:right="0" w:firstLine="92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Lotu ahal dituzu Lisistrata komedian agertutako ideiak egungo feminismoarekin?</w:t>
                            </w:r>
                          </w:p>
                        </w:txbxContent>
                      </wps:txbx>
                      <wps:bodyPr anchorCtr="0" anchor="t" bIns="45675" lIns="91425" spcFirstLastPara="1" rIns="91425" wrap="square" tIns="4567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333375</wp:posOffset>
                </wp:positionH>
                <wp:positionV relativeFrom="paragraph">
                  <wp:posOffset>295275</wp:posOffset>
                </wp:positionV>
                <wp:extent cx="4981575" cy="4587875"/>
                <wp:effectExtent b="0" l="0" r="0" t="0"/>
                <wp:wrapSquare wrapText="bothSides" distB="0" distT="0" distL="114300" distR="114300"/>
                <wp:docPr id="1"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4981575" cy="4587875"/>
                        </a:xfrm>
                        <a:prstGeom prst="rect"/>
                        <a:ln/>
                      </pic:spPr>
                    </pic:pic>
                  </a:graphicData>
                </a:graphic>
              </wp:anchor>
            </w:drawing>
          </mc:Fallback>
        </mc:AlternateContent>
      </w:r>
    </w:p>
    <w:sectPr>
      <w:headerReference r:id="rId10" w:type="default"/>
      <w:footerReference r:id="rId11"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pos="4252"/>
        <w:tab w:val="right" w:pos="8504"/>
      </w:tabs>
      <w:spacing w:before="120" w:lineRule="auto"/>
      <w:jc w:val="right"/>
      <w:rPr>
        <w:rFonts w:ascii="Arial Narrow" w:cs="Arial Narrow" w:eastAsia="Arial Narrow" w:hAnsi="Arial Narrow"/>
        <w:b w:val="1"/>
        <w:i w:val="1"/>
        <w:color w:val="000000"/>
      </w:rPr>
    </w:pPr>
    <w:r w:rsidDel="00000000" w:rsidR="00000000" w:rsidRPr="00000000">
      <w:rPr>
        <w:rFonts w:ascii="Arial Narrow" w:cs="Arial Narrow" w:eastAsia="Arial Narrow" w:hAnsi="Arial Narrow"/>
        <w:b w:val="1"/>
        <w:i w:val="1"/>
        <w:color w:val="000000"/>
        <w:rtl w:val="0"/>
      </w:rPr>
      <w:t xml:space="preserve">IRAKURKETA PLANA</w:t>
    </w:r>
    <w:r w:rsidDel="00000000" w:rsidR="00000000" w:rsidRPr="00000000">
      <w:drawing>
        <wp:anchor allowOverlap="1" behindDoc="0" distB="114300" distT="114300" distL="114300" distR="114300" hidden="0" layoutInCell="1" locked="0" relativeHeight="0" simplePos="0">
          <wp:simplePos x="0" y="0"/>
          <wp:positionH relativeFrom="column">
            <wp:posOffset>4514850</wp:posOffset>
          </wp:positionH>
          <wp:positionV relativeFrom="paragraph">
            <wp:posOffset>338138</wp:posOffset>
          </wp:positionV>
          <wp:extent cx="680936" cy="500063"/>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680936" cy="500063"/>
                  </a:xfrm>
                  <a:prstGeom prst="rect"/>
                  <a:ln/>
                </pic:spPr>
              </pic:pic>
            </a:graphicData>
          </a:graphic>
        </wp:anchor>
      </w:drawing>
    </w:r>
  </w:p>
  <w:p w:rsidR="00000000" w:rsidDel="00000000" w:rsidP="00000000" w:rsidRDefault="00000000" w:rsidRPr="00000000" w14:paraId="00000038">
    <w:pPr>
      <w:tabs>
        <w:tab w:val="center" w:pos="4252"/>
        <w:tab w:val="right" w:pos="8504"/>
      </w:tabs>
      <w:spacing w:before="120" w:lineRule="auto"/>
      <w:jc w:val="right"/>
      <w:rPr>
        <w:rFonts w:ascii="Arial Narrow" w:cs="Arial Narrow" w:eastAsia="Arial Narrow" w:hAnsi="Arial Narrow"/>
        <w:b w:val="1"/>
        <w:i w:val="1"/>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3409950</wp:posOffset>
          </wp:positionH>
          <wp:positionV relativeFrom="paragraph">
            <wp:posOffset>19050</wp:posOffset>
          </wp:positionV>
          <wp:extent cx="510540" cy="382270"/>
          <wp:effectExtent b="0" l="0" r="0" t="0"/>
          <wp:wrapSquare wrapText="bothSides" distB="0" distT="0" distL="114300" distR="114300"/>
          <wp:docPr id="6"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510540" cy="382270"/>
                  </a:xfrm>
                  <a:prstGeom prst="rect"/>
                  <a:ln/>
                </pic:spPr>
              </pic:pic>
            </a:graphicData>
          </a:graphic>
        </wp:anchor>
      </w:drawing>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pos="4252"/>
        <w:tab w:val="right" w:pos="8504"/>
      </w:tabs>
      <w:spacing w:before="120" w:lineRule="auto"/>
      <w:jc w:val="right"/>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                                             </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u-E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6.png"/><Relationship Id="rId7" Type="http://schemas.openxmlformats.org/officeDocument/2006/relationships/image" Target="media/image5.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