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Palatino" w:cs="Palatino" w:eastAsia="Palatino" w:hAnsi="Palatino"/>
          <w:sz w:val="26"/>
          <w:szCs w:val="26"/>
        </w:rPr>
      </w:pPr>
      <w:r w:rsidDel="00000000" w:rsidR="00000000" w:rsidRPr="00000000">
        <w:rPr>
          <w:rFonts w:ascii="Palatino" w:cs="Palatino" w:eastAsia="Palatino" w:hAnsi="Palatino"/>
          <w:sz w:val="26"/>
          <w:szCs w:val="26"/>
          <w:rtl w:val="0"/>
        </w:rPr>
        <w:t xml:space="preserve">  </w:t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Palatino" w:cs="Palatino" w:eastAsia="Palatino" w:hAnsi="Palatino"/>
          <w:b w:val="1"/>
          <w:sz w:val="26"/>
          <w:szCs w:val="26"/>
        </w:rPr>
      </w:pPr>
      <w:r w:rsidDel="00000000" w:rsidR="00000000" w:rsidRPr="00000000">
        <w:rPr>
          <w:rFonts w:ascii="Palatino" w:cs="Palatino" w:eastAsia="Palatino" w:hAnsi="Palatino"/>
          <w:b w:val="1"/>
          <w:sz w:val="26"/>
          <w:szCs w:val="26"/>
          <w:rtl w:val="0"/>
        </w:rPr>
        <w:t xml:space="preserve">GREZIERA 2 (2019-2020)</w:t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Palatino" w:cs="Palatino" w:eastAsia="Palatino" w:hAnsi="Palatino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-276224</wp:posOffset>
            </wp:positionH>
            <wp:positionV relativeFrom="paragraph">
              <wp:posOffset>1952625</wp:posOffset>
            </wp:positionV>
            <wp:extent cx="4762500" cy="2743200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4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133350</wp:posOffset>
                </wp:positionV>
                <wp:extent cx="5872480" cy="1574800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441510" y="3024350"/>
                          <a:ext cx="5808980" cy="15113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TESTUA IRAKURRI AURRETIK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Testuaren aurkezpena: zergatik irakurtzen dugu? Non kokatzen dugu?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Nor da egilea? Non argitaratu zuen testua? Jakin dezakegu zertarako idatzi zuen?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Titulua irakurri ostean: jakin dezakegu zertan datzan?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Azpititulua irakurri ostean: ezer argitzen digu?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Zer dakigu gaiari buruz? Zuen ekarpenak…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133350</wp:posOffset>
                </wp:positionV>
                <wp:extent cx="5872480" cy="1574800"/>
                <wp:effectExtent b="0" l="0" r="0" t="0"/>
                <wp:wrapSquare wrapText="bothSides" distB="0" distT="0" distL="114300" distR="114300"/>
                <wp:docPr id="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2480" cy="157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Palatino" w:cs="Palatino" w:eastAsia="Palatino" w:hAnsi="Palatin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Palatino" w:cs="Palatino" w:eastAsia="Palatino" w:hAnsi="Palatin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Palatino" w:cs="Palatino" w:eastAsia="Palatino" w:hAnsi="Palatin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Palatino" w:cs="Palatino" w:eastAsia="Palatino" w:hAnsi="Palatin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Palatino" w:cs="Palatino" w:eastAsia="Palatino" w:hAnsi="Palatin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Palatino" w:cs="Palatino" w:eastAsia="Palatino" w:hAnsi="Palatino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590550</wp:posOffset>
            </wp:positionH>
            <wp:positionV relativeFrom="paragraph">
              <wp:posOffset>2352675</wp:posOffset>
            </wp:positionV>
            <wp:extent cx="2334578" cy="1876425"/>
            <wp:effectExtent b="0" l="0" r="0" t="0"/>
            <wp:wrapSquare wrapText="bothSides" distB="114300" distT="114300" distL="114300" distR="11430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4578" cy="1876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3076575</wp:posOffset>
                </wp:positionH>
                <wp:positionV relativeFrom="paragraph">
                  <wp:posOffset>2095500</wp:posOffset>
                </wp:positionV>
                <wp:extent cx="2601278" cy="1157010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24540" y="3120553"/>
                          <a:ext cx="3042920" cy="131889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D4B4"/>
                        </a:solidFill>
                        <a:ln cap="flat" cmpd="thickThin" w="63500">
                          <a:solidFill>
                            <a:srgbClr val="F79646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IRAKURTZEN DUZUN BITARTEAN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1.-Irudiei erreparatu.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3076575</wp:posOffset>
                </wp:positionH>
                <wp:positionV relativeFrom="paragraph">
                  <wp:posOffset>2095500</wp:posOffset>
                </wp:positionV>
                <wp:extent cx="2601278" cy="1157010"/>
                <wp:effectExtent b="0" l="0" r="0" t="0"/>
                <wp:wrapSquare wrapText="bothSides" distB="0" distT="0" distL="114300" distR="114300"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1278" cy="11570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Palatino" w:cs="Palatino" w:eastAsia="Palatino" w:hAnsi="Palatino"/>
          <w:sz w:val="26"/>
          <w:szCs w:val="26"/>
        </w:rPr>
      </w:pPr>
      <w:r w:rsidDel="00000000" w:rsidR="00000000" w:rsidRPr="00000000">
        <w:rPr>
          <w:rFonts w:ascii="Palatino" w:cs="Palatino" w:eastAsia="Palatino" w:hAnsi="Palatino"/>
          <w:sz w:val="26"/>
          <w:szCs w:val="26"/>
        </w:rPr>
        <w:drawing>
          <wp:inline distB="114300" distT="114300" distL="114300" distR="114300">
            <wp:extent cx="3068003" cy="2308802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8003" cy="23088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rtl w:val="0"/>
        </w:rPr>
        <w:t xml:space="preserve">   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</w:rPr>
        <w:drawing>
          <wp:inline distB="114300" distT="114300" distL="114300" distR="114300">
            <wp:extent cx="1896428" cy="1719642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6428" cy="17196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Palatino" w:cs="Palatino" w:eastAsia="Palatino" w:hAnsi="Palatin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Palatino" w:cs="Palatino" w:eastAsia="Palatino" w:hAnsi="Palatin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Palatino" w:cs="Palatino" w:eastAsia="Palatino" w:hAnsi="Palatino"/>
          <w:sz w:val="26"/>
          <w:szCs w:val="26"/>
        </w:rPr>
      </w:pPr>
      <w:r w:rsidDel="00000000" w:rsidR="00000000" w:rsidRPr="00000000">
        <w:rPr>
          <w:rFonts w:ascii="Palatino" w:cs="Palatino" w:eastAsia="Palatino" w:hAnsi="Palatino"/>
          <w:sz w:val="26"/>
          <w:szCs w:val="26"/>
          <w:rtl w:val="0"/>
        </w:rPr>
        <w:t xml:space="preserve">TESTUA ARRETAZ IRAKURRI  (bai grezieraz, bai gaztelaniaz) </w:t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Palatino" w:cs="Palatino" w:eastAsia="Palatino" w:hAnsi="Palatin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Palatino" w:cs="Palatino" w:eastAsia="Palatino" w:hAnsi="Palatino"/>
          <w:sz w:val="26"/>
          <w:szCs w:val="26"/>
        </w:rPr>
      </w:pPr>
      <w:r w:rsidDel="00000000" w:rsidR="00000000" w:rsidRPr="00000000">
        <w:rPr>
          <w:rFonts w:ascii="Palatino" w:cs="Palatino" w:eastAsia="Palatino" w:hAnsi="Palatino"/>
          <w:sz w:val="26"/>
          <w:szCs w:val="26"/>
          <w:rtl w:val="0"/>
        </w:rPr>
        <w:t xml:space="preserve">APOLODORO (</w:t>
      </w:r>
      <w:r w:rsidDel="00000000" w:rsidR="00000000" w:rsidRPr="00000000">
        <w:rPr>
          <w:rFonts w:ascii="Palatino" w:cs="Palatino" w:eastAsia="Palatino" w:hAnsi="Palatino"/>
          <w:sz w:val="26"/>
          <w:szCs w:val="26"/>
          <w:u w:val="single"/>
          <w:rtl w:val="0"/>
        </w:rPr>
        <w:t xml:space="preserve">EPITOMEA</w:t>
      </w:r>
      <w:r w:rsidDel="00000000" w:rsidR="00000000" w:rsidRPr="00000000">
        <w:rPr>
          <w:rFonts w:ascii="Palatino" w:cs="Palatino" w:eastAsia="Palatino" w:hAnsi="Palatino"/>
          <w:sz w:val="26"/>
          <w:szCs w:val="26"/>
          <w:rtl w:val="0"/>
        </w:rPr>
        <w:t xml:space="preserve">, 7, 20-21) </w:t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Palatino" w:cs="Palatino" w:eastAsia="Palatino" w:hAnsi="Palatin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240" w:line="276" w:lineRule="auto"/>
        <w:rPr>
          <w:rFonts w:ascii="Times New Roman" w:cs="Times New Roman" w:eastAsia="Times New Roman" w:hAnsi="Times New Roman"/>
          <w:sz w:val="24"/>
          <w:szCs w:val="24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μετὰ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δὲ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τοῦτο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00b050"/>
            <w:sz w:val="24"/>
            <w:szCs w:val="24"/>
            <w:rtl w:val="0"/>
          </w:rPr>
          <w:t xml:space="preserve">παραγίνεται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ἐπὶ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δισσὰς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ὁδούς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2">
      <w:pPr>
        <w:spacing w:after="0" w:before="24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Después de esto llega a dos  caminos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3">
      <w:pPr>
        <w:spacing w:after="0" w:before="24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ἔνθεν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μὲν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  </w:t>
      </w:r>
      <w:hyperlink r:id="rId21">
        <w:r w:rsidDel="00000000" w:rsidR="00000000" w:rsidRPr="00000000">
          <w:rPr>
            <w:rFonts w:ascii="Times New Roman" w:cs="Times New Roman" w:eastAsia="Times New Roman" w:hAnsi="Times New Roman"/>
            <w:color w:val="00b050"/>
            <w:sz w:val="24"/>
            <w:szCs w:val="24"/>
            <w:rtl w:val="0"/>
          </w:rPr>
          <w:t xml:space="preserve">ἦσαν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hyperlink r:id="rId22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αἱ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hyperlink r:id="rId23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Πλαγκταὶ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hyperlink r:id="rId24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πέτραι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hyperlink r:id="rId25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ἔνθεν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hyperlink r:id="rId26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δὲ</w:t>
        </w:r>
      </w:hyperlink>
      <w:r w:rsidDel="00000000" w:rsidR="00000000" w:rsidRPr="00000000">
        <w:rPr>
          <w:rtl w:val="0"/>
        </w:rPr>
        <w:t xml:space="preserve"> </w:t>
      </w:r>
      <w:hyperlink r:id="rId27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ὑπερμεγέθεις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hyperlink r:id="rId28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σκόπελοι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hyperlink r:id="rId29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δύο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4">
      <w:pPr>
        <w:spacing w:after="0" w:before="240" w:line="276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Ahí estaban los rocas Planctas, ahí 2 escollos enormes.</w:t>
      </w:r>
    </w:p>
    <w:p w:rsidR="00000000" w:rsidDel="00000000" w:rsidP="00000000" w:rsidRDefault="00000000" w:rsidRPr="00000000" w14:paraId="00000015">
      <w:pPr>
        <w:spacing w:after="0" w:before="24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 </w:t>
      </w:r>
      <w:hyperlink r:id="rId30">
        <w:r w:rsidDel="00000000" w:rsidR="00000000" w:rsidRPr="00000000">
          <w:rPr>
            <w:rFonts w:ascii="Times New Roman" w:cs="Times New Roman" w:eastAsia="Times New Roman" w:hAnsi="Times New Roman"/>
            <w:color w:val="00b050"/>
            <w:sz w:val="24"/>
            <w:szCs w:val="24"/>
            <w:rtl w:val="0"/>
          </w:rPr>
          <w:t xml:space="preserve">ἦν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hyperlink r:id="rId31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δὲ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hyperlink r:id="rId32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ἐν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hyperlink r:id="rId33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μὲν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hyperlink r:id="rId34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θατέρῳ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(το ετερον)  </w:t>
      </w:r>
      <w:hyperlink r:id="rId35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Σκύλλα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hyperlink r:id="rId36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Κραταιίδος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hyperlink r:id="rId37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θυγάτηρ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hyperlink r:id="rId38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καὶ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hyperlink r:id="rId39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Τριήνου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hyperlink r:id="rId40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ἢ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hyperlink r:id="rId41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Φόρκου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hyperlink r:id="rId42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πρόσωπον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  </w:t>
      </w:r>
      <w:hyperlink r:id="rId43">
        <w:r w:rsidDel="00000000" w:rsidR="00000000" w:rsidRPr="00000000">
          <w:rPr>
            <w:rFonts w:ascii="Times New Roman" w:cs="Times New Roman" w:eastAsia="Times New Roman" w:hAnsi="Times New Roman"/>
            <w:color w:val="00b050"/>
            <w:sz w:val="24"/>
            <w:szCs w:val="24"/>
            <w:rtl w:val="0"/>
          </w:rPr>
          <w:t xml:space="preserve">ἔχουσα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hyperlink r:id="rId44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καὶ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hyperlink r:id="rId45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στέρνα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hyperlink r:id="rId46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γυναικός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hyperlink r:id="rId47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ἐκ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hyperlink r:id="rId48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λαγόνων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hyperlink r:id="rId49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δὲ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hyperlink r:id="rId50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κεφαλὰς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hyperlink r:id="rId51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ἓξ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hyperlink r:id="rId52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καὶ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hyperlink r:id="rId53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δώδεκα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hyperlink r:id="rId54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πόδας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hyperlink r:id="rId55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 κυνῶν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6">
      <w:pPr>
        <w:spacing w:after="0" w:before="240" w:line="276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Estaba en el otro  lado Escila, hija de Crateide y de Trieno o Forco, que tenía cara y pecho de mujer, de los costados (le salían) 6 cabezas y 12 pies de perros.</w:t>
      </w:r>
    </w:p>
    <w:p w:rsidR="00000000" w:rsidDel="00000000" w:rsidP="00000000" w:rsidRDefault="00000000" w:rsidRPr="00000000" w14:paraId="00000017">
      <w:pPr>
        <w:spacing w:after="240" w:before="240" w:line="276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hyperlink r:id="rId56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ἐν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57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δὲ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hyperlink r:id="rId58">
        <w:r w:rsidDel="00000000" w:rsidR="00000000" w:rsidRPr="00000000">
          <w:rPr>
            <w:rFonts w:ascii="Times New Roman" w:cs="Times New Roman" w:eastAsia="Times New Roman" w:hAnsi="Times New Roman"/>
            <w:color w:val="ff0000"/>
            <w:sz w:val="24"/>
            <w:szCs w:val="24"/>
            <w:rtl w:val="0"/>
          </w:rPr>
          <w:t xml:space="preserve"> </w:t>
        </w:r>
      </w:hyperlink>
      <w:hyperlink r:id="rId59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θατέρῳ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60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τῷ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hyperlink r:id="rId61">
        <w:r w:rsidDel="00000000" w:rsidR="00000000" w:rsidRPr="00000000">
          <w:rPr>
            <w:rFonts w:ascii="Times New Roman" w:cs="Times New Roman" w:eastAsia="Times New Roman" w:hAnsi="Times New Roman"/>
            <w:color w:val="ff0000"/>
            <w:sz w:val="24"/>
            <w:szCs w:val="24"/>
            <w:rtl w:val="0"/>
          </w:rPr>
          <w:t xml:space="preserve"> </w:t>
        </w:r>
      </w:hyperlink>
      <w:hyperlink r:id="rId62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σκοπέλῳ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63">
        <w:r w:rsidDel="00000000" w:rsidR="00000000" w:rsidRPr="00000000">
          <w:rPr>
            <w:rFonts w:ascii="Times New Roman" w:cs="Times New Roman" w:eastAsia="Times New Roman" w:hAnsi="Times New Roman"/>
            <w:color w:val="92d050"/>
            <w:sz w:val="24"/>
            <w:szCs w:val="24"/>
            <w:rtl w:val="0"/>
          </w:rPr>
          <w:t xml:space="preserve">ἦν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92d050"/>
          <w:sz w:val="24"/>
          <w:szCs w:val="24"/>
          <w:rtl w:val="0"/>
        </w:rPr>
        <w:t xml:space="preserve"> </w:t>
      </w:r>
      <w:hyperlink r:id="rId64">
        <w:r w:rsidDel="00000000" w:rsidR="00000000" w:rsidRPr="00000000">
          <w:rPr>
            <w:rFonts w:ascii="Times New Roman" w:cs="Times New Roman" w:eastAsia="Times New Roman" w:hAnsi="Times New Roman"/>
            <w:color w:val="ff0000"/>
            <w:sz w:val="24"/>
            <w:szCs w:val="24"/>
            <w:rtl w:val="0"/>
          </w:rPr>
          <w:t xml:space="preserve"> </w:t>
        </w:r>
      </w:hyperlink>
      <w:hyperlink r:id="rId65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Χάρυβδις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, </w:t>
      </w:r>
      <w:hyperlink r:id="rId66">
        <w:r w:rsidDel="00000000" w:rsidR="00000000" w:rsidRPr="00000000">
          <w:rPr>
            <w:rFonts w:ascii="Times New Roman" w:cs="Times New Roman" w:eastAsia="Times New Roman" w:hAnsi="Times New Roman"/>
            <w:color w:val="ff0000"/>
            <w:sz w:val="24"/>
            <w:szCs w:val="24"/>
            <w:rtl w:val="0"/>
          </w:rPr>
          <w:t xml:space="preserve"> </w:t>
        </w:r>
      </w:hyperlink>
      <w:hyperlink r:id="rId67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ἣ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hyperlink r:id="rId68">
        <w:r w:rsidDel="00000000" w:rsidR="00000000" w:rsidRPr="00000000">
          <w:rPr>
            <w:rFonts w:ascii="Times New Roman" w:cs="Times New Roman" w:eastAsia="Times New Roman" w:hAnsi="Times New Roman"/>
            <w:color w:val="ff0000"/>
            <w:sz w:val="24"/>
            <w:szCs w:val="24"/>
            <w:rtl w:val="0"/>
          </w:rPr>
          <w:t xml:space="preserve"> </w:t>
        </w:r>
      </w:hyperlink>
      <w:hyperlink r:id="rId69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τῆς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70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ἡμέρας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71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τρὶς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72">
        <w:r w:rsidDel="00000000" w:rsidR="00000000" w:rsidRPr="00000000">
          <w:rPr>
            <w:rFonts w:ascii="Times New Roman" w:cs="Times New Roman" w:eastAsia="Times New Roman" w:hAnsi="Times New Roman"/>
            <w:color w:val="92d050"/>
            <w:sz w:val="24"/>
            <w:szCs w:val="24"/>
            <w:rtl w:val="0"/>
          </w:rPr>
          <w:t xml:space="preserve">ἀνασπῶσα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92d05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(ανασπαω)</w:t>
      </w:r>
      <w:hyperlink r:id="rId73">
        <w:r w:rsidDel="00000000" w:rsidR="00000000" w:rsidRPr="00000000">
          <w:rPr>
            <w:rFonts w:ascii="Times New Roman" w:cs="Times New Roman" w:eastAsia="Times New Roman" w:hAnsi="Times New Roman"/>
            <w:color w:val="ff0000"/>
            <w:sz w:val="24"/>
            <w:szCs w:val="24"/>
            <w:rtl w:val="0"/>
          </w:rPr>
          <w:t xml:space="preserve"> </w:t>
        </w:r>
      </w:hyperlink>
      <w:hyperlink r:id="rId74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τὸ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75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ὕδωρ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76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πάλιν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hyperlink r:id="rId77">
        <w:r w:rsidDel="00000000" w:rsidR="00000000" w:rsidRPr="00000000">
          <w:rPr>
            <w:rFonts w:ascii="Times New Roman" w:cs="Times New Roman" w:eastAsia="Times New Roman" w:hAnsi="Times New Roman"/>
            <w:color w:val="ff0000"/>
            <w:sz w:val="24"/>
            <w:szCs w:val="24"/>
            <w:rtl w:val="0"/>
          </w:rPr>
          <w:t xml:space="preserve"> </w:t>
        </w:r>
      </w:hyperlink>
      <w:hyperlink r:id="rId78">
        <w:r w:rsidDel="00000000" w:rsidR="00000000" w:rsidRPr="00000000">
          <w:rPr>
            <w:rFonts w:ascii="Times New Roman" w:cs="Times New Roman" w:eastAsia="Times New Roman" w:hAnsi="Times New Roman"/>
            <w:color w:val="92d050"/>
            <w:sz w:val="24"/>
            <w:szCs w:val="24"/>
            <w:rtl w:val="0"/>
          </w:rPr>
          <w:t xml:space="preserve">ἀνίει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(ανιημι).</w:t>
      </w:r>
    </w:p>
    <w:p w:rsidR="00000000" w:rsidDel="00000000" w:rsidP="00000000" w:rsidRDefault="00000000" w:rsidRPr="00000000" w14:paraId="00000018">
      <w:pPr>
        <w:spacing w:after="240" w:before="240" w:line="276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En el otro escollo estaba Caribdis, que 3 veces al día tragando agua de nuevo la devolvía.</w:t>
      </w:r>
    </w:p>
    <w:p w:rsidR="00000000" w:rsidDel="00000000" w:rsidP="00000000" w:rsidRDefault="00000000" w:rsidRPr="00000000" w14:paraId="00000019">
      <w:pPr>
        <w:spacing w:after="240" w:before="240" w:line="276" w:lineRule="auto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hyperlink r:id="rId79">
        <w:r w:rsidDel="00000000" w:rsidR="00000000" w:rsidRPr="00000000">
          <w:rPr>
            <w:rFonts w:ascii="Times New Roman" w:cs="Times New Roman" w:eastAsia="Times New Roman" w:hAnsi="Times New Roman"/>
            <w:color w:val="00b050"/>
            <w:sz w:val="24"/>
            <w:szCs w:val="24"/>
            <w:rtl w:val="0"/>
          </w:rPr>
          <w:t xml:space="preserve">ὑποθεμένη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80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δὲ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81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Κίρκης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, </w:t>
      </w:r>
      <w:hyperlink r:id="rId82">
        <w:r w:rsidDel="00000000" w:rsidR="00000000" w:rsidRPr="00000000">
          <w:rPr>
            <w:rFonts w:ascii="Times New Roman" w:cs="Times New Roman" w:eastAsia="Times New Roman" w:hAnsi="Times New Roman"/>
            <w:color w:val="ff0000"/>
            <w:sz w:val="24"/>
            <w:szCs w:val="24"/>
            <w:rtl w:val="0"/>
          </w:rPr>
          <w:t xml:space="preserve"> </w:t>
        </w:r>
      </w:hyperlink>
      <w:hyperlink r:id="rId83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τὸν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84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μὲν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85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παρὰ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86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τὰς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87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Πλαγκτὰς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88">
        <w:r w:rsidDel="00000000" w:rsidR="00000000" w:rsidRPr="00000000">
          <w:rPr>
            <w:rFonts w:ascii="Times New Roman" w:cs="Times New Roman" w:eastAsia="Times New Roman" w:hAnsi="Times New Roman"/>
            <w:color w:val="00b050"/>
            <w:sz w:val="24"/>
            <w:szCs w:val="24"/>
            <w:rtl w:val="0"/>
          </w:rPr>
          <w:t xml:space="preserve">πλοῦν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  </w:t>
      </w:r>
      <w:hyperlink r:id="rId89">
        <w:r w:rsidDel="00000000" w:rsidR="00000000" w:rsidRPr="00000000">
          <w:rPr>
            <w:rFonts w:ascii="Times New Roman" w:cs="Times New Roman" w:eastAsia="Times New Roman" w:hAnsi="Times New Roman"/>
            <w:color w:val="00b050"/>
            <w:sz w:val="24"/>
            <w:szCs w:val="24"/>
            <w:rtl w:val="0"/>
          </w:rPr>
          <w:t xml:space="preserve">ἐφυλάξατο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, </w:t>
      </w:r>
    </w:p>
    <w:p w:rsidR="00000000" w:rsidDel="00000000" w:rsidP="00000000" w:rsidRDefault="00000000" w:rsidRPr="00000000" w14:paraId="0000001A">
      <w:pPr>
        <w:spacing w:after="240" w:before="240" w:line="276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Aconsejándole Circe, evitó navegar cerca de las Planctas,</w:t>
      </w:r>
    </w:p>
    <w:p w:rsidR="00000000" w:rsidDel="00000000" w:rsidP="00000000" w:rsidRDefault="00000000" w:rsidRPr="00000000" w14:paraId="0000001B">
      <w:pPr>
        <w:spacing w:after="240" w:before="240" w:line="276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hyperlink r:id="rId90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παρὰ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91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δὲ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92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τὸν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9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rtl w:val="0"/>
          </w:rPr>
          <w:t xml:space="preserve">τῆς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94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Σκύλλης</w:t>
        </w:r>
      </w:hyperlink>
      <w:hyperlink r:id="rId95">
        <w:r w:rsidDel="00000000" w:rsidR="00000000" w:rsidRPr="00000000">
          <w:rPr>
            <w:rFonts w:ascii="Times New Roman" w:cs="Times New Roman" w:eastAsia="Times New Roman" w:hAnsi="Times New Roman"/>
            <w:color w:val="ff0000"/>
            <w:sz w:val="24"/>
            <w:szCs w:val="24"/>
            <w:rtl w:val="0"/>
          </w:rPr>
          <w:t xml:space="preserve"> </w:t>
        </w:r>
      </w:hyperlink>
      <w:hyperlink r:id="rId96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σκόπελον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hyperlink r:id="rId97">
        <w:r w:rsidDel="00000000" w:rsidR="00000000" w:rsidRPr="00000000">
          <w:rPr>
            <w:rFonts w:ascii="Times New Roman" w:cs="Times New Roman" w:eastAsia="Times New Roman" w:hAnsi="Times New Roman"/>
            <w:color w:val="ff0000"/>
            <w:sz w:val="24"/>
            <w:szCs w:val="24"/>
            <w:rtl w:val="0"/>
          </w:rPr>
          <w:t xml:space="preserve"> </w:t>
        </w:r>
      </w:hyperlink>
      <w:hyperlink r:id="rId98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πλέων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hyperlink r:id="rId99">
        <w:r w:rsidDel="00000000" w:rsidR="00000000" w:rsidRPr="00000000">
          <w:rPr>
            <w:rFonts w:ascii="Times New Roman" w:cs="Times New Roman" w:eastAsia="Times New Roman" w:hAnsi="Times New Roman"/>
            <w:color w:val="ff0000"/>
            <w:sz w:val="24"/>
            <w:szCs w:val="24"/>
            <w:rtl w:val="0"/>
          </w:rPr>
          <w:t xml:space="preserve"> </w:t>
        </w:r>
      </w:hyperlink>
      <w:hyperlink r:id="rId100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ἐπὶ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101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τῆς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hyperlink r:id="rId102">
        <w:r w:rsidDel="00000000" w:rsidR="00000000" w:rsidRPr="00000000">
          <w:rPr>
            <w:rFonts w:ascii="Times New Roman" w:cs="Times New Roman" w:eastAsia="Times New Roman" w:hAnsi="Times New Roman"/>
            <w:color w:val="ff0000"/>
            <w:sz w:val="24"/>
            <w:szCs w:val="24"/>
            <w:rtl w:val="0"/>
          </w:rPr>
          <w:t xml:space="preserve"> </w:t>
        </w:r>
      </w:hyperlink>
      <w:hyperlink r:id="rId103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πρύμνης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104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ἔστη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(ιστημι)  </w:t>
      </w:r>
      <w:hyperlink r:id="rId105">
        <w:r w:rsidDel="00000000" w:rsidR="00000000" w:rsidRPr="00000000">
          <w:rPr>
            <w:rFonts w:ascii="Times New Roman" w:cs="Times New Roman" w:eastAsia="Times New Roman" w:hAnsi="Times New Roman"/>
            <w:color w:val="00b050"/>
            <w:sz w:val="24"/>
            <w:szCs w:val="24"/>
            <w:rtl w:val="0"/>
          </w:rPr>
          <w:t xml:space="preserve">καθωπλισμένος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C">
      <w:pPr>
        <w:spacing w:after="240" w:before="240" w:line="276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avegando hacia el escollo de Escila armado en la popa se situó.</w:t>
      </w:r>
    </w:p>
    <w:p w:rsidR="00000000" w:rsidDel="00000000" w:rsidP="00000000" w:rsidRDefault="00000000" w:rsidRPr="00000000" w14:paraId="0000001D">
      <w:pPr>
        <w:spacing w:after="240" w:before="240" w:line="276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hyperlink r:id="rId106">
        <w:r w:rsidDel="00000000" w:rsidR="00000000" w:rsidRPr="00000000">
          <w:rPr>
            <w:rFonts w:ascii="Times New Roman" w:cs="Times New Roman" w:eastAsia="Times New Roman" w:hAnsi="Times New Roman"/>
            <w:color w:val="00b050"/>
            <w:sz w:val="24"/>
            <w:szCs w:val="24"/>
            <w:rtl w:val="0"/>
          </w:rPr>
          <w:t xml:space="preserve">ἐπιφανεῖσα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b050"/>
          <w:sz w:val="24"/>
          <w:szCs w:val="24"/>
          <w:rtl w:val="0"/>
        </w:rPr>
        <w:t xml:space="preserve"> </w:t>
      </w:r>
      <w:hyperlink r:id="rId107">
        <w:r w:rsidDel="00000000" w:rsidR="00000000" w:rsidRPr="00000000">
          <w:rPr>
            <w:rFonts w:ascii="Times New Roman" w:cs="Times New Roman" w:eastAsia="Times New Roman" w:hAnsi="Times New Roman"/>
            <w:color w:val="ff0000"/>
            <w:sz w:val="24"/>
            <w:szCs w:val="24"/>
            <w:rtl w:val="0"/>
          </w:rPr>
          <w:t xml:space="preserve"> </w:t>
        </w:r>
      </w:hyperlink>
      <w:hyperlink r:id="rId108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δὲ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hyperlink r:id="rId109">
        <w:r w:rsidDel="00000000" w:rsidR="00000000" w:rsidRPr="00000000">
          <w:rPr>
            <w:rFonts w:ascii="Times New Roman" w:cs="Times New Roman" w:eastAsia="Times New Roman" w:hAnsi="Times New Roman"/>
            <w:color w:val="ff0000"/>
            <w:sz w:val="24"/>
            <w:szCs w:val="24"/>
            <w:rtl w:val="0"/>
          </w:rPr>
          <w:t xml:space="preserve"> </w:t>
        </w:r>
      </w:hyperlink>
      <w:hyperlink r:id="rId110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ἡ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111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Σκύλλα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112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ἓξ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113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ἑταίρους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114">
        <w:r w:rsidDel="00000000" w:rsidR="00000000" w:rsidRPr="00000000">
          <w:rPr>
            <w:rFonts w:ascii="Times New Roman" w:cs="Times New Roman" w:eastAsia="Times New Roman" w:hAnsi="Times New Roman"/>
            <w:color w:val="00b050"/>
            <w:sz w:val="24"/>
            <w:szCs w:val="24"/>
            <w:rtl w:val="0"/>
          </w:rPr>
          <w:t xml:space="preserve">ἁρπάσασα</w:t>
        </w:r>
      </w:hyperlink>
      <w:hyperlink r:id="rId115">
        <w:r w:rsidDel="00000000" w:rsidR="00000000" w:rsidRPr="00000000">
          <w:rPr>
            <w:rFonts w:ascii="Times New Roman" w:cs="Times New Roman" w:eastAsia="Times New Roman" w:hAnsi="Times New Roman"/>
            <w:color w:val="00b050"/>
            <w:sz w:val="24"/>
            <w:szCs w:val="24"/>
            <w:rtl w:val="0"/>
          </w:rPr>
          <w:t xml:space="preserve"> </w:t>
        </w:r>
      </w:hyperlink>
      <w:hyperlink r:id="rId116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τούτους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</w:t>
      </w:r>
      <w:hyperlink r:id="rId117">
        <w:r w:rsidDel="00000000" w:rsidR="00000000" w:rsidRPr="00000000">
          <w:rPr>
            <w:rFonts w:ascii="Times New Roman" w:cs="Times New Roman" w:eastAsia="Times New Roman" w:hAnsi="Times New Roman"/>
            <w:color w:val="00b050"/>
            <w:sz w:val="24"/>
            <w:szCs w:val="24"/>
            <w:rtl w:val="0"/>
          </w:rPr>
          <w:t xml:space="preserve">κατεβίβρωσκεν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E">
      <w:pPr>
        <w:spacing w:after="240" w:before="240" w:line="276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Apareciendo Escila cogiendo a 6 compañeros los devoró.</w:t>
      </w:r>
    </w:p>
    <w:p w:rsidR="00000000" w:rsidDel="00000000" w:rsidP="00000000" w:rsidRDefault="00000000" w:rsidRPr="00000000" w14:paraId="0000001F">
      <w:pPr>
        <w:spacing w:after="240" w:before="24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7"/>
          <w:szCs w:val="27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GALDEREI ERANTZUN 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after="0" w:before="240" w:line="276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GALDERA  ZUZENAK</w:t>
      </w:r>
    </w:p>
    <w:p w:rsidR="00000000" w:rsidDel="00000000" w:rsidP="00000000" w:rsidRDefault="00000000" w:rsidRPr="00000000" w14:paraId="00000021">
      <w:pPr>
        <w:spacing w:after="0" w:before="24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1.- Zeri buruz hitz egiten da testuan? Saiatu laburpen txiki bat egiten.</w:t>
      </w:r>
    </w:p>
    <w:p w:rsidR="00000000" w:rsidDel="00000000" w:rsidP="00000000" w:rsidRDefault="00000000" w:rsidRPr="00000000" w14:paraId="00000022">
      <w:pPr>
        <w:spacing w:after="0" w:before="24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2.- Itzuli gaztelaniaz eginda dagoen itzulpena euskara.</w:t>
      </w:r>
    </w:p>
    <w:p w:rsidR="00000000" w:rsidDel="00000000" w:rsidP="00000000" w:rsidRDefault="00000000" w:rsidRPr="00000000" w14:paraId="00000023">
      <w:pPr>
        <w:spacing w:after="0" w:before="24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3.- Asmatu izenburu egokia testurako.</w:t>
      </w:r>
    </w:p>
    <w:p w:rsidR="00000000" w:rsidDel="00000000" w:rsidP="00000000" w:rsidRDefault="00000000" w:rsidRPr="00000000" w14:paraId="00000024">
      <w:pPr>
        <w:spacing w:after="0" w:before="24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4.- Asmatu izenburu egokia 3 irudietarako.</w:t>
      </w:r>
    </w:p>
    <w:p w:rsidR="00000000" w:rsidDel="00000000" w:rsidP="00000000" w:rsidRDefault="00000000" w:rsidRPr="00000000" w14:paraId="00000025">
      <w:pPr>
        <w:spacing w:after="0" w:before="24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after="0" w:before="240" w:line="276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INTERPRETAZIO GALDERAK </w:t>
      </w:r>
    </w:p>
    <w:p w:rsidR="00000000" w:rsidDel="00000000" w:rsidP="00000000" w:rsidRDefault="00000000" w:rsidRPr="00000000" w14:paraId="00000027">
      <w:pPr>
        <w:spacing w:after="0" w:before="24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hyperlink r:id="rId118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t xml:space="preserve">δύο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, </w:t>
      </w:r>
      <w:hyperlink r:id="rId119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t xml:space="preserve">δώδεκα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, </w:t>
      </w:r>
      <w:hyperlink r:id="rId120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t xml:space="preserve">ἓξ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, </w:t>
      </w:r>
      <w:hyperlink r:id="rId121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t xml:space="preserve">τρὶς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Zer dira?  Pentsatu edo bilatu 2 eratorri bakoitzeko.</w:t>
      </w:r>
    </w:p>
    <w:tbl>
      <w:tblPr>
        <w:tblStyle w:val="Table1"/>
        <w:tblW w:w="850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34.6666666666665"/>
        <w:gridCol w:w="2834.6666666666665"/>
        <w:gridCol w:w="2834.6666666666665"/>
        <w:tblGridChange w:id="0">
          <w:tblGrid>
            <w:gridCol w:w="2834.6666666666665"/>
            <w:gridCol w:w="2834.6666666666665"/>
            <w:gridCol w:w="2834.66666666666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0" w:before="24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euskaraz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gaztelaniaz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0" w:before="24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hyperlink r:id="rId122">
              <w:r w:rsidDel="00000000" w:rsidR="00000000" w:rsidRPr="00000000">
                <w:rPr>
                  <w:rFonts w:ascii="Times New Roman" w:cs="Times New Roman" w:eastAsia="Times New Roman" w:hAnsi="Times New Roman"/>
                  <w:sz w:val="28"/>
                  <w:szCs w:val="28"/>
                  <w:rtl w:val="0"/>
                </w:rPr>
                <w:t xml:space="preserve">δύο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0" w:before="24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hyperlink r:id="rId123">
              <w:r w:rsidDel="00000000" w:rsidR="00000000" w:rsidRPr="00000000">
                <w:rPr>
                  <w:rFonts w:ascii="Times New Roman" w:cs="Times New Roman" w:eastAsia="Times New Roman" w:hAnsi="Times New Roman"/>
                  <w:sz w:val="28"/>
                  <w:szCs w:val="28"/>
                  <w:rtl w:val="0"/>
                </w:rPr>
                <w:t xml:space="preserve">δώδεκα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0" w:before="24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hyperlink r:id="rId124">
              <w:r w:rsidDel="00000000" w:rsidR="00000000" w:rsidRPr="00000000">
                <w:rPr>
                  <w:rFonts w:ascii="Times New Roman" w:cs="Times New Roman" w:eastAsia="Times New Roman" w:hAnsi="Times New Roman"/>
                  <w:sz w:val="28"/>
                  <w:szCs w:val="28"/>
                  <w:rtl w:val="0"/>
                </w:rPr>
                <w:t xml:space="preserve">ἓξ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0" w:before="24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hyperlink r:id="rId125">
              <w:r w:rsidDel="00000000" w:rsidR="00000000" w:rsidRPr="00000000">
                <w:rPr>
                  <w:rFonts w:ascii="Times New Roman" w:cs="Times New Roman" w:eastAsia="Times New Roman" w:hAnsi="Times New Roman"/>
                  <w:sz w:val="28"/>
                  <w:szCs w:val="28"/>
                  <w:rtl w:val="0"/>
                </w:rPr>
                <w:t xml:space="preserve">τρὶς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spacing w:after="0" w:before="24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24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2.- Lotu zutabeak</w:t>
      </w:r>
    </w:p>
    <w:p w:rsidR="00000000" w:rsidDel="00000000" w:rsidP="00000000" w:rsidRDefault="00000000" w:rsidRPr="00000000" w14:paraId="00000039">
      <w:pPr>
        <w:spacing w:after="0" w:before="24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0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34.6666666666665"/>
        <w:gridCol w:w="2834.6666666666665"/>
        <w:gridCol w:w="2834.6666666666665"/>
        <w:tblGridChange w:id="0">
          <w:tblGrid>
            <w:gridCol w:w="2834.6666666666665"/>
            <w:gridCol w:w="2834.6666666666665"/>
            <w:gridCol w:w="2834.66666666666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0" w:before="24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hyperlink r:id="rId126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sz w:val="24"/>
                  <w:szCs w:val="24"/>
                  <w:rtl w:val="0"/>
                </w:rPr>
                <w:t xml:space="preserve">πέτραι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gineceo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escollera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after="0" w:before="24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hyperlink r:id="rId127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sz w:val="24"/>
                  <w:szCs w:val="24"/>
                  <w:rtl w:val="0"/>
                </w:rPr>
                <w:t xml:space="preserve">ὑπερμεγέθεις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hidrógeno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pedregoso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0" w:before="24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hyperlink r:id="rId128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sz w:val="24"/>
                  <w:szCs w:val="24"/>
                  <w:rtl w:val="0"/>
                </w:rPr>
                <w:t xml:space="preserve">σκόπελοι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megalómano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heterodoxo *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after="0" w:before="24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hyperlink r:id="rId129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sz w:val="24"/>
                  <w:szCs w:val="24"/>
                  <w:rtl w:val="0"/>
                </w:rPr>
                <w:t xml:space="preserve">στέρνα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podómetro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podólogo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0" w:before="24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hyperlink r:id="rId130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sz w:val="24"/>
                  <w:szCs w:val="24"/>
                  <w:rtl w:val="0"/>
                </w:rPr>
                <w:t xml:space="preserve">γυναικός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cínico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hidráulica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0" w:before="24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hyperlink r:id="rId131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sz w:val="24"/>
                  <w:szCs w:val="24"/>
                  <w:rtl w:val="0"/>
                </w:rPr>
                <w:t xml:space="preserve">πόδας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hetaira 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ginecocracia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after="0" w:before="24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hyperlink r:id="rId132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sz w:val="24"/>
                  <w:szCs w:val="24"/>
                  <w:rtl w:val="0"/>
                </w:rPr>
                <w:t xml:space="preserve">κυνῶν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pedregal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cinismo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after="240" w:before="24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hyperlink r:id="rId133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sz w:val="24"/>
                  <w:szCs w:val="24"/>
                  <w:rtl w:val="0"/>
                </w:rPr>
                <w:t xml:space="preserve">ὕδωρ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esternón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megáfono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after="240" w:before="240"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hyperlink r:id="rId134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sz w:val="24"/>
                  <w:szCs w:val="24"/>
                  <w:rtl w:val="0"/>
                </w:rPr>
                <w:t xml:space="preserve">ἑταίρους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escollo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esternocleidomastoideo</w:t>
            </w:r>
          </w:p>
        </w:tc>
      </w:tr>
    </w:tbl>
    <w:p w:rsidR="00000000" w:rsidDel="00000000" w:rsidP="00000000" w:rsidRDefault="00000000" w:rsidRPr="00000000" w14:paraId="00000057">
      <w:pPr>
        <w:spacing w:after="0" w:before="240" w:line="240" w:lineRule="auto"/>
        <w:ind w:left="720" w:firstLine="0"/>
        <w:rPr>
          <w:rFonts w:ascii="Arial" w:cs="Arial" w:eastAsia="Arial" w:hAnsi="Arial"/>
          <w:b w:val="1"/>
          <w:color w:val="333333"/>
          <w:sz w:val="21"/>
          <w:szCs w:val="2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* 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35"/>
          <w:szCs w:val="35"/>
          <w:highlight w:val="white"/>
          <w:rtl w:val="0"/>
        </w:rPr>
        <w:t xml:space="preserve">ἑταῖρος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1"/>
          <w:szCs w:val="21"/>
          <w:highlight w:val="white"/>
          <w:rtl w:val="0"/>
        </w:rPr>
        <w:t xml:space="preserve"> ὁ (sust.)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0"/>
          <w:szCs w:val="20"/>
          <w:highlight w:val="white"/>
          <w:rtl w:val="0"/>
        </w:rPr>
        <w:t xml:space="preserve">Nivel básico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33"/>
          <w:szCs w:val="33"/>
          <w:highlight w:val="white"/>
          <w:rtl w:val="0"/>
        </w:rPr>
        <w:t xml:space="preserve"> 'compañero'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1"/>
          <w:szCs w:val="21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58">
      <w:pPr>
        <w:spacing w:after="0" w:before="240" w:line="240" w:lineRule="auto"/>
        <w:ind w:left="720" w:firstLine="0"/>
        <w:rPr>
          <w:rFonts w:ascii="Arial" w:cs="Arial" w:eastAsia="Arial" w:hAnsi="Arial"/>
          <w:b w:val="1"/>
          <w:color w:val="333333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before="240" w:line="240" w:lineRule="auto"/>
        <w:ind w:left="720" w:firstLine="0"/>
        <w:rPr>
          <w:rFonts w:ascii="Arial" w:cs="Arial" w:eastAsia="Arial" w:hAnsi="Arial"/>
          <w:b w:val="1"/>
          <w:color w:val="333333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333333"/>
          <w:sz w:val="35"/>
          <w:szCs w:val="35"/>
          <w:highlight w:val="white"/>
          <w:rtl w:val="0"/>
        </w:rPr>
        <w:t xml:space="preserve">  ἕτερος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1"/>
          <w:szCs w:val="21"/>
          <w:highlight w:val="white"/>
          <w:rtl w:val="0"/>
        </w:rPr>
        <w:t xml:space="preserve"> ﻿-α -ον (adj.-pron.)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0"/>
          <w:szCs w:val="20"/>
          <w:highlight w:val="white"/>
          <w:rtl w:val="0"/>
        </w:rPr>
        <w:t xml:space="preserve">Nivel básico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33"/>
          <w:szCs w:val="33"/>
          <w:highlight w:val="white"/>
          <w:rtl w:val="0"/>
        </w:rPr>
        <w:t xml:space="preserve"> 'otro'</w:t>
      </w:r>
      <w:r w:rsidDel="00000000" w:rsidR="00000000" w:rsidRPr="00000000">
        <w:rPr>
          <w:rFonts w:ascii="Arial" w:cs="Arial" w:eastAsia="Arial" w:hAnsi="Arial"/>
          <w:b w:val="1"/>
          <w:color w:val="333333"/>
          <w:sz w:val="21"/>
          <w:szCs w:val="21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5A">
      <w:pPr>
        <w:spacing w:after="0" w:before="240" w:line="276" w:lineRule="auto"/>
        <w:ind w:left="720" w:firstLine="0"/>
        <w:rPr>
          <w:rFonts w:ascii="Arial" w:cs="Arial" w:eastAsia="Arial" w:hAnsi="Arial"/>
          <w:b w:val="1"/>
          <w:color w:val="333333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2"/>
        </w:numPr>
        <w:spacing w:after="0" w:afterAutospacing="0" w:before="240" w:line="276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IRITZI GALDERAK </w:t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spacing w:after="0" w:before="0" w:beforeAutospacing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Greziar hitz hauen  eratorri hauek euskarara itzuli. Zer ondorioztatu dezakezu? Arrazoitu zure erantzuna.</w:t>
      </w:r>
      <w:r w:rsidDel="00000000" w:rsidR="00000000" w:rsidRPr="00000000">
        <w:rPr>
          <w:rtl w:val="0"/>
        </w:rPr>
      </w:r>
    </w:p>
    <w:sectPr>
      <w:headerReference r:id="rId135" w:type="default"/>
      <w:headerReference r:id="rId136" w:type="first"/>
      <w:pgSz w:h="16838" w:w="11906" w:orient="portrait"/>
      <w:pgMar w:bottom="1417" w:top="1417" w:left="1701" w:right="1701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">
    <w:altName w:val="Book Antiqua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tabs>
        <w:tab w:val="center" w:pos="4252"/>
        <w:tab w:val="right" w:pos="8504"/>
      </w:tabs>
      <w:spacing w:before="120" w:lineRule="auto"/>
      <w:jc w:val="right"/>
      <w:rPr>
        <w:rFonts w:ascii="Arial Narrow" w:cs="Arial Narrow" w:eastAsia="Arial Narrow" w:hAnsi="Arial Narrow"/>
        <w:b w:val="1"/>
        <w:i w:val="1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4514850</wp:posOffset>
          </wp:positionH>
          <wp:positionV relativeFrom="paragraph">
            <wp:posOffset>338138</wp:posOffset>
          </wp:positionV>
          <wp:extent cx="680936" cy="500063"/>
          <wp:effectExtent b="0" l="0" r="0" t="0"/>
          <wp:wrapSquare wrapText="bothSides" distB="114300" distT="114300" distL="114300" distR="114300"/>
          <wp:docPr id="8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0936" cy="50006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3409950</wp:posOffset>
          </wp:positionH>
          <wp:positionV relativeFrom="paragraph">
            <wp:posOffset>19050</wp:posOffset>
          </wp:positionV>
          <wp:extent cx="510540" cy="382270"/>
          <wp:effectExtent b="0" l="0" r="0" t="0"/>
          <wp:wrapSquare wrapText="bothSides" distB="0" distT="0" distL="114300" distR="114300"/>
          <wp:docPr id="4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0540" cy="3822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before="120" w:lineRule="auto"/>
      <w:jc w:val="right"/>
      <w:rPr>
        <w:rFonts w:ascii="Arial Narrow" w:cs="Arial Narrow" w:eastAsia="Arial Narrow" w:hAnsi="Arial Narrow"/>
        <w:color w:val="000000"/>
      </w:rPr>
    </w:pPr>
    <w:r w:rsidDel="00000000" w:rsidR="00000000" w:rsidRPr="00000000">
      <w:rPr>
        <w:rFonts w:ascii="Arial Narrow" w:cs="Arial Narrow" w:eastAsia="Arial Narrow" w:hAnsi="Arial Narrow"/>
        <w:rtl w:val="0"/>
      </w:rPr>
      <w:t xml:space="preserve">              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jc w:val="right"/>
      <w:rPr/>
    </w:pPr>
    <w:r w:rsidDel="00000000" w:rsidR="00000000" w:rsidRPr="00000000">
      <w:rPr>
        <w:rFonts w:ascii="Times New Roman" w:cs="Times New Roman" w:eastAsia="Times New Roman" w:hAnsi="Times New Roman"/>
        <w:b w:val="1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://www.perseus.tufts.edu/hopper/morph?l=h%29%5C&amp;la=greek&amp;can=h%29%5C0&amp;prior=*trih/nou" TargetMode="External"/><Relationship Id="rId42" Type="http://schemas.openxmlformats.org/officeDocument/2006/relationships/hyperlink" Target="http://www.perseus.tufts.edu/hopper/morph?l=pro%2Fswpon&amp;la=greek&amp;can=pro%2Fswpon0&amp;prior=*fo/rkou" TargetMode="External"/><Relationship Id="rId41" Type="http://schemas.openxmlformats.org/officeDocument/2006/relationships/hyperlink" Target="http://www.perseus.tufts.edu/hopper/morph?l=*fo%2Frkou&amp;la=greek&amp;can=*fo%2Frkou0&amp;prior=h)%5C" TargetMode="External"/><Relationship Id="rId44" Type="http://schemas.openxmlformats.org/officeDocument/2006/relationships/hyperlink" Target="http://www.perseus.tufts.edu/hopper/morph?l=kai%5C&amp;la=greek&amp;can=kai%5C1&amp;prior=e)/xousa" TargetMode="External"/><Relationship Id="rId43" Type="http://schemas.openxmlformats.org/officeDocument/2006/relationships/hyperlink" Target="http://www.perseus.tufts.edu/hopper/morph?l=e%29%2Fxousa&amp;la=greek&amp;can=e%29%2Fxousa0&amp;prior=pro/swpon" TargetMode="External"/><Relationship Id="rId46" Type="http://schemas.openxmlformats.org/officeDocument/2006/relationships/hyperlink" Target="http://www.perseus.tufts.edu/hopper/morph?l=gunaiko%2Fs&amp;la=greek&amp;can=gunaiko%2Fs0&amp;prior=ste/rna" TargetMode="External"/><Relationship Id="rId45" Type="http://schemas.openxmlformats.org/officeDocument/2006/relationships/hyperlink" Target="http://www.perseus.tufts.edu/hopper/morph?l=ste%2Frna&amp;la=greek&amp;can=ste%2Frna0&amp;prior=kai%5C" TargetMode="External"/><Relationship Id="rId107" Type="http://schemas.openxmlformats.org/officeDocument/2006/relationships/hyperlink" Target="http://www.perseus.tufts.edu/hopper/morph?l=de%5C&amp;la=greek&amp;can=de%5C3&amp;prior=e)pifanei=sa" TargetMode="External"/><Relationship Id="rId106" Type="http://schemas.openxmlformats.org/officeDocument/2006/relationships/hyperlink" Target="http://www.perseus.tufts.edu/hopper/morph?l=e%29pifanei%3Dsa&amp;la=greek&amp;can=e%29pifanei%3Dsa0&amp;prior=kaqwplisme/nos" TargetMode="External"/><Relationship Id="rId105" Type="http://schemas.openxmlformats.org/officeDocument/2006/relationships/hyperlink" Target="http://www.perseus.tufts.edu/hopper/morph?l=kaqwplisme%2Fnos&amp;la=greek&amp;can=kaqwplisme%2Fnos0&amp;prior=e)/sth" TargetMode="External"/><Relationship Id="rId104" Type="http://schemas.openxmlformats.org/officeDocument/2006/relationships/hyperlink" Target="http://www.perseus.tufts.edu/hopper/morph?l=e%29%2Fsth&amp;la=greek&amp;can=e%29%2Fsth0&amp;prior=pru/mnhs" TargetMode="External"/><Relationship Id="rId109" Type="http://schemas.openxmlformats.org/officeDocument/2006/relationships/hyperlink" Target="http://www.perseus.tufts.edu/hopper/morph?l=h%28&amp;la=greek&amp;can=h%280&amp;prior=de%5C" TargetMode="External"/><Relationship Id="rId108" Type="http://schemas.openxmlformats.org/officeDocument/2006/relationships/hyperlink" Target="http://www.perseus.tufts.edu/hopper/morph?l=de%5C&amp;la=greek&amp;can=de%5C3&amp;prior=e)pifanei=sa" TargetMode="External"/><Relationship Id="rId48" Type="http://schemas.openxmlformats.org/officeDocument/2006/relationships/hyperlink" Target="http://www.perseus.tufts.edu/hopper/morph?l=lago%2Fnwn&amp;la=greek&amp;can=lago%2Fnwn0&amp;prior=e)k" TargetMode="External"/><Relationship Id="rId47" Type="http://schemas.openxmlformats.org/officeDocument/2006/relationships/hyperlink" Target="http://www.perseus.tufts.edu/hopper/morph?l=e%29k&amp;la=greek&amp;can=e%29k0&amp;prior=gunaiko/s" TargetMode="External"/><Relationship Id="rId49" Type="http://schemas.openxmlformats.org/officeDocument/2006/relationships/hyperlink" Target="http://www.perseus.tufts.edu/hopper/morph?l=de%5C&amp;la=greek&amp;can=de%5C3&amp;prior=lago/nwn" TargetMode="External"/><Relationship Id="rId103" Type="http://schemas.openxmlformats.org/officeDocument/2006/relationships/hyperlink" Target="http://www.perseus.tufts.edu/hopper/morph?l=pru%2Fmnhs&amp;la=greek&amp;can=pru%2Fmnhs0&amp;prior=th=s" TargetMode="External"/><Relationship Id="rId102" Type="http://schemas.openxmlformats.org/officeDocument/2006/relationships/hyperlink" Target="http://www.perseus.tufts.edu/hopper/morph?l=pru%2Fmnhs&amp;la=greek&amp;can=pru%2Fmnhs0&amp;prior=th=s" TargetMode="External"/><Relationship Id="rId101" Type="http://schemas.openxmlformats.org/officeDocument/2006/relationships/hyperlink" Target="http://www.perseus.tufts.edu/hopper/morph?l=th%3Ds&amp;la=greek&amp;can=th%3Ds2&amp;prior=e)pi%5C" TargetMode="External"/><Relationship Id="rId100" Type="http://schemas.openxmlformats.org/officeDocument/2006/relationships/hyperlink" Target="http://www.perseus.tufts.edu/hopper/morph?l=e%29pi%5C&amp;la=greek&amp;can=e%29pi%5C0&amp;prior=ple/wn" TargetMode="External"/><Relationship Id="rId31" Type="http://schemas.openxmlformats.org/officeDocument/2006/relationships/hyperlink" Target="http://www.perseus.tufts.edu/hopper/morph?l=de%5C&amp;la=greek&amp;can=de%5C2&amp;prior=h)=n" TargetMode="External"/><Relationship Id="rId30" Type="http://schemas.openxmlformats.org/officeDocument/2006/relationships/hyperlink" Target="http://www.perseus.tufts.edu/hopper/morph?l=h%29%3Dn&amp;la=greek&amp;can=h%29%3Dn0&amp;prior=du/o" TargetMode="External"/><Relationship Id="rId33" Type="http://schemas.openxmlformats.org/officeDocument/2006/relationships/hyperlink" Target="http://www.perseus.tufts.edu/hopper/morph?l=me%5Cn&amp;la=greek&amp;can=me%5Cn1&amp;prior=e)n" TargetMode="External"/><Relationship Id="rId32" Type="http://schemas.openxmlformats.org/officeDocument/2006/relationships/hyperlink" Target="http://www.perseus.tufts.edu/hopper/morph?l=e%29n&amp;la=greek&amp;can=e%29n0&amp;prior=de%5C" TargetMode="External"/><Relationship Id="rId35" Type="http://schemas.openxmlformats.org/officeDocument/2006/relationships/hyperlink" Target="http://www.perseus.tufts.edu/hopper/morph?l=*sku%2Flla&amp;la=greek&amp;can=*sku%2Flla0&amp;prior=qate/rw%7C" TargetMode="External"/><Relationship Id="rId34" Type="http://schemas.openxmlformats.org/officeDocument/2006/relationships/hyperlink" Target="http://www.perseus.tufts.edu/hopper/morph?l=qate%2Frw%7C&amp;la=greek&amp;can=qate%2Frw%7C0&amp;prior=me%5Cn" TargetMode="External"/><Relationship Id="rId37" Type="http://schemas.openxmlformats.org/officeDocument/2006/relationships/hyperlink" Target="http://www.perseus.tufts.edu/hopper/morph?l=quga%2Fthr&amp;la=greek&amp;can=quga%2Fthr0&amp;prior=*krataii/dos" TargetMode="External"/><Relationship Id="rId36" Type="http://schemas.openxmlformats.org/officeDocument/2006/relationships/hyperlink" Target="http://www.perseus.tufts.edu/hopper/morph?l=*krataii%2Fdos&amp;la=greek&amp;can=*krataii%2Fdos0&amp;prior=*sku/lla" TargetMode="External"/><Relationship Id="rId39" Type="http://schemas.openxmlformats.org/officeDocument/2006/relationships/hyperlink" Target="http://www.perseus.tufts.edu/hopper/morph?l=*trih%2Fnou&amp;la=greek&amp;can=*trih%2Fnou0&amp;prior=kai%5C" TargetMode="External"/><Relationship Id="rId38" Type="http://schemas.openxmlformats.org/officeDocument/2006/relationships/hyperlink" Target="http://www.perseus.tufts.edu/hopper/morph?l=kai%5C&amp;la=greek&amp;can=kai%5C0&amp;prior=quga/thr" TargetMode="External"/><Relationship Id="rId20" Type="http://schemas.openxmlformats.org/officeDocument/2006/relationships/hyperlink" Target="http://www.perseus.tufts.edu/hopper/morph?l=me%5Cn&amp;la=greek&amp;can=me%5Cn0&amp;prior=e)/nqen" TargetMode="External"/><Relationship Id="rId22" Type="http://schemas.openxmlformats.org/officeDocument/2006/relationships/hyperlink" Target="http://www.perseus.tufts.edu/hopper/morph?l=ai%28&amp;la=greek&amp;can=ai%280&amp;prior=h)=san" TargetMode="External"/><Relationship Id="rId21" Type="http://schemas.openxmlformats.org/officeDocument/2006/relationships/hyperlink" Target="http://www.perseus.tufts.edu/hopper/morph?l=h%29%3Dsan&amp;la=greek&amp;can=h%29%3Dsan0&amp;prior=me%5Cn" TargetMode="External"/><Relationship Id="rId24" Type="http://schemas.openxmlformats.org/officeDocument/2006/relationships/hyperlink" Target="http://www.perseus.tufts.edu/hopper/morph?l=pe%2Ftrai&amp;la=greek&amp;can=pe%2Ftrai0&amp;prior=*plagktai%5C" TargetMode="External"/><Relationship Id="rId23" Type="http://schemas.openxmlformats.org/officeDocument/2006/relationships/hyperlink" Target="http://www.perseus.tufts.edu/hopper/morph?l=*plagktai%5C&amp;la=greek&amp;can=*plagktai%5C0&amp;prior=ai(" TargetMode="External"/><Relationship Id="rId129" Type="http://schemas.openxmlformats.org/officeDocument/2006/relationships/hyperlink" Target="http://www.perseus.tufts.edu/hopper/morph?l=ste%2Frna&amp;la=greek&amp;can=ste%2Frna0&amp;prior=kai%5C" TargetMode="External"/><Relationship Id="rId128" Type="http://schemas.openxmlformats.org/officeDocument/2006/relationships/hyperlink" Target="http://www.perseus.tufts.edu/hopper/morph?l=sko%2Fpeloi&amp;la=greek&amp;can=sko%2Fpeloi0&amp;prior=u(permege/qeis" TargetMode="External"/><Relationship Id="rId127" Type="http://schemas.openxmlformats.org/officeDocument/2006/relationships/hyperlink" Target="http://www.perseus.tufts.edu/hopper/morph?l=u%28permege%2Fqeis&amp;la=greek&amp;can=u%28permege%2Fqeis0&amp;prior=de%5C" TargetMode="External"/><Relationship Id="rId126" Type="http://schemas.openxmlformats.org/officeDocument/2006/relationships/hyperlink" Target="http://www.perseus.tufts.edu/hopper/morph?l=pe%2Ftrai&amp;la=greek&amp;can=pe%2Ftrai0&amp;prior=*plagktai%5C" TargetMode="External"/><Relationship Id="rId26" Type="http://schemas.openxmlformats.org/officeDocument/2006/relationships/hyperlink" Target="http://www.perseus.tufts.edu/hopper/morph?l=de%5C&amp;la=greek&amp;can=de%5C1&amp;prior=e)/nqen" TargetMode="External"/><Relationship Id="rId121" Type="http://schemas.openxmlformats.org/officeDocument/2006/relationships/hyperlink" Target="http://www.perseus.tufts.edu/hopper/morph?l=tri%5Cs&amp;la=greek&amp;can=tri%5Cs0&amp;prior=h(me/ras" TargetMode="External"/><Relationship Id="rId25" Type="http://schemas.openxmlformats.org/officeDocument/2006/relationships/hyperlink" Target="http://www.perseus.tufts.edu/hopper/morph?l=e%29%2Fnqen&amp;la=greek&amp;can=e%29%2Fnqen1&amp;prior=pe/trai" TargetMode="External"/><Relationship Id="rId120" Type="http://schemas.openxmlformats.org/officeDocument/2006/relationships/hyperlink" Target="http://www.perseus.tufts.edu/hopper/morph?l=e%28%5Cc&amp;la=greek&amp;can=e%28%5Cc0&amp;prior=kefala%5Cs" TargetMode="External"/><Relationship Id="rId28" Type="http://schemas.openxmlformats.org/officeDocument/2006/relationships/hyperlink" Target="http://www.perseus.tufts.edu/hopper/morph?l=sko%2Fpeloi&amp;la=greek&amp;can=sko%2Fpeloi0&amp;prior=u(permege/qeis" TargetMode="External"/><Relationship Id="rId27" Type="http://schemas.openxmlformats.org/officeDocument/2006/relationships/hyperlink" Target="http://www.perseus.tufts.edu/hopper/morph?l=u%28permege%2Fqeis&amp;la=greek&amp;can=u%28permege%2Fqeis0&amp;prior=de%5C" TargetMode="External"/><Relationship Id="rId125" Type="http://schemas.openxmlformats.org/officeDocument/2006/relationships/hyperlink" Target="http://www.perseus.tufts.edu/hopper/morph?l=tri%5Cs&amp;la=greek&amp;can=tri%5Cs0&amp;prior=h(me/ras" TargetMode="External"/><Relationship Id="rId29" Type="http://schemas.openxmlformats.org/officeDocument/2006/relationships/hyperlink" Target="http://www.perseus.tufts.edu/hopper/morph?l=du%2Fo&amp;la=greek&amp;can=du%2Fo0&amp;prior=sko/peloi" TargetMode="External"/><Relationship Id="rId124" Type="http://schemas.openxmlformats.org/officeDocument/2006/relationships/hyperlink" Target="http://www.perseus.tufts.edu/hopper/morph?l=e%28%5Cc&amp;la=greek&amp;can=e%28%5Cc0&amp;prior=kefala%5Cs" TargetMode="External"/><Relationship Id="rId123" Type="http://schemas.openxmlformats.org/officeDocument/2006/relationships/hyperlink" Target="http://www.perseus.tufts.edu/hopper/morph?l=dw%2Fdeka&amp;la=greek&amp;can=dw%2Fdeka0&amp;prior=kai%5C" TargetMode="External"/><Relationship Id="rId122" Type="http://schemas.openxmlformats.org/officeDocument/2006/relationships/hyperlink" Target="http://www.perseus.tufts.edu/hopper/morph?l=du%2Fo&amp;la=greek&amp;can=du%2Fo0&amp;prior=sko/peloi" TargetMode="External"/><Relationship Id="rId95" Type="http://schemas.openxmlformats.org/officeDocument/2006/relationships/hyperlink" Target="http://www.perseus.tufts.edu/hopper/morph?l=sko%2Fpelon&amp;la=greek&amp;can=sko%2Fpelon0&amp;prior=*sku/llhs" TargetMode="External"/><Relationship Id="rId94" Type="http://schemas.openxmlformats.org/officeDocument/2006/relationships/hyperlink" Target="http://www.perseus.tufts.edu/hopper/morph?l=*sku%2Fllhs&amp;la=greek&amp;can=*sku%2Fllhs0&amp;prior=th=s" TargetMode="External"/><Relationship Id="rId97" Type="http://schemas.openxmlformats.org/officeDocument/2006/relationships/hyperlink" Target="http://www.perseus.tufts.edu/hopper/morph?l=ple%2Fwn&amp;la=greek&amp;can=ple%2Fwn0&amp;prior=sko/pelon" TargetMode="External"/><Relationship Id="rId96" Type="http://schemas.openxmlformats.org/officeDocument/2006/relationships/hyperlink" Target="http://www.perseus.tufts.edu/hopper/morph?l=sko%2Fpelon&amp;la=greek&amp;can=sko%2Fpelon0&amp;prior=*sku/llhs" TargetMode="External"/><Relationship Id="rId11" Type="http://schemas.openxmlformats.org/officeDocument/2006/relationships/image" Target="media/image5.png"/><Relationship Id="rId99" Type="http://schemas.openxmlformats.org/officeDocument/2006/relationships/hyperlink" Target="http://www.perseus.tufts.edu/hopper/morph?l=e%29pi%5C&amp;la=greek&amp;can=e%29pi%5C0&amp;prior=ple/wn" TargetMode="External"/><Relationship Id="rId10" Type="http://schemas.openxmlformats.org/officeDocument/2006/relationships/image" Target="media/image2.png"/><Relationship Id="rId98" Type="http://schemas.openxmlformats.org/officeDocument/2006/relationships/hyperlink" Target="http://www.perseus.tufts.edu/hopper/morph?l=ple%2Fwn&amp;la=greek&amp;can=ple%2Fwn0&amp;prior=sko/pelon" TargetMode="External"/><Relationship Id="rId13" Type="http://schemas.openxmlformats.org/officeDocument/2006/relationships/hyperlink" Target="http://www.perseus.tufts.edu/hopper/morph?l=de%5C&amp;la=greek&amp;can=de%5C0&amp;prior=meta%5C" TargetMode="External"/><Relationship Id="rId12" Type="http://schemas.openxmlformats.org/officeDocument/2006/relationships/hyperlink" Target="http://www.perseus.tufts.edu/hopper/morph?l=meta%5C&amp;la=greek&amp;can=meta%5C0&amp;prior=%5d" TargetMode="External"/><Relationship Id="rId91" Type="http://schemas.openxmlformats.org/officeDocument/2006/relationships/hyperlink" Target="http://www.perseus.tufts.edu/hopper/morph?l=de%5C&amp;la=greek&amp;can=de%5C2&amp;prior=para%5C" TargetMode="External"/><Relationship Id="rId90" Type="http://schemas.openxmlformats.org/officeDocument/2006/relationships/hyperlink" Target="http://www.perseus.tufts.edu/hopper/morph?l=para%5C&amp;la=greek&amp;can=para%5C1&amp;prior=e)fula/cato" TargetMode="External"/><Relationship Id="rId93" Type="http://schemas.openxmlformats.org/officeDocument/2006/relationships/hyperlink" Target="http://www.perseus.tufts.edu/hopper/morph?l=th%3Ds&amp;la=greek&amp;can=th%3Ds1&amp;prior=to%5Cn" TargetMode="External"/><Relationship Id="rId92" Type="http://schemas.openxmlformats.org/officeDocument/2006/relationships/hyperlink" Target="http://www.perseus.tufts.edu/hopper/morph?l=to%5Cn&amp;la=greek&amp;can=to%5Cn1&amp;prior=de%5C" TargetMode="External"/><Relationship Id="rId118" Type="http://schemas.openxmlformats.org/officeDocument/2006/relationships/hyperlink" Target="http://www.perseus.tufts.edu/hopper/morph?l=du%2Fo&amp;la=greek&amp;can=du%2Fo0&amp;prior=sko/peloi" TargetMode="External"/><Relationship Id="rId117" Type="http://schemas.openxmlformats.org/officeDocument/2006/relationships/hyperlink" Target="http://www.perseus.tufts.edu/hopper/morph?l=katebi%2Fbrwsken&amp;la=greek&amp;can=katebi%2Fbrwsken0&amp;prior=tou/tous" TargetMode="External"/><Relationship Id="rId116" Type="http://schemas.openxmlformats.org/officeDocument/2006/relationships/hyperlink" Target="http://www.perseus.tufts.edu/hopper/morph?l=tou%2Ftous&amp;la=greek&amp;can=tou%2Ftous0&amp;prior=a(rpa/sasa" TargetMode="External"/><Relationship Id="rId115" Type="http://schemas.openxmlformats.org/officeDocument/2006/relationships/hyperlink" Target="http://www.perseus.tufts.edu/hopper/morph?l=tou%2Ftous&amp;la=greek&amp;can=tou%2Ftous0&amp;prior=a(rpa/sasa" TargetMode="External"/><Relationship Id="rId119" Type="http://schemas.openxmlformats.org/officeDocument/2006/relationships/hyperlink" Target="http://www.perseus.tufts.edu/hopper/morph?l=dw%2Fdeka&amp;la=greek&amp;can=dw%2Fdeka0&amp;prior=kai%5C" TargetMode="External"/><Relationship Id="rId15" Type="http://schemas.openxmlformats.org/officeDocument/2006/relationships/hyperlink" Target="http://www.perseus.tufts.edu/hopper/morph?l=paragi%2Fnetai&amp;la=greek&amp;can=paragi%2Fnetai0&amp;prior=tou=to" TargetMode="External"/><Relationship Id="rId110" Type="http://schemas.openxmlformats.org/officeDocument/2006/relationships/hyperlink" Target="http://www.perseus.tufts.edu/hopper/morph?l=h%28&amp;la=greek&amp;can=h%280&amp;prior=de%5C" TargetMode="External"/><Relationship Id="rId14" Type="http://schemas.openxmlformats.org/officeDocument/2006/relationships/hyperlink" Target="http://www.perseus.tufts.edu/hopper/morph?l=tou%3Dto&amp;la=greek&amp;can=tou%3Dto0&amp;prior=de%5C" TargetMode="External"/><Relationship Id="rId17" Type="http://schemas.openxmlformats.org/officeDocument/2006/relationships/hyperlink" Target="http://www.perseus.tufts.edu/hopper/morph?l=dissa%5Cs&amp;la=greek&amp;can=dissa%5Cs0&amp;prior=e)pi%5C" TargetMode="External"/><Relationship Id="rId16" Type="http://schemas.openxmlformats.org/officeDocument/2006/relationships/hyperlink" Target="http://www.perseus.tufts.edu/hopper/morph?l=e%29pi%5C&amp;la=greek&amp;can=e%29pi%5C0&amp;prior=paragi/netai" TargetMode="External"/><Relationship Id="rId19" Type="http://schemas.openxmlformats.org/officeDocument/2006/relationships/hyperlink" Target="http://www.perseus.tufts.edu/hopper/morph?l=e%29%2Fnqen&amp;la=greek&amp;can=e%29%2Fnqen0&amp;prior=o(dou/s" TargetMode="External"/><Relationship Id="rId114" Type="http://schemas.openxmlformats.org/officeDocument/2006/relationships/hyperlink" Target="http://www.perseus.tufts.edu/hopper/morph?l=a%28rpa%2Fsasa&amp;la=greek&amp;can=a%28rpa%2Fsasa0&amp;prior=e(tai/rous" TargetMode="External"/><Relationship Id="rId18" Type="http://schemas.openxmlformats.org/officeDocument/2006/relationships/hyperlink" Target="http://www.perseus.tufts.edu/hopper/morph?l=o%28dou%2Fs&amp;la=greek&amp;can=o%28dou%2Fs0&amp;prior=dissa%5Cs" TargetMode="External"/><Relationship Id="rId113" Type="http://schemas.openxmlformats.org/officeDocument/2006/relationships/hyperlink" Target="http://www.perseus.tufts.edu/hopper/morph?l=e%28tai%2Frous&amp;la=greek&amp;can=e%28tai%2Frous0&amp;prior=e(%5Cc" TargetMode="External"/><Relationship Id="rId112" Type="http://schemas.openxmlformats.org/officeDocument/2006/relationships/hyperlink" Target="http://www.perseus.tufts.edu/hopper/morph?l=e%28%5Cc&amp;la=greek&amp;can=e%28%5Cc0&amp;prior=*sku/lla" TargetMode="External"/><Relationship Id="rId111" Type="http://schemas.openxmlformats.org/officeDocument/2006/relationships/hyperlink" Target="http://www.perseus.tufts.edu/hopper/morph?l=*sku%2Flla&amp;la=greek&amp;can=*sku%2Flla0&amp;prior=h(" TargetMode="External"/><Relationship Id="rId84" Type="http://schemas.openxmlformats.org/officeDocument/2006/relationships/hyperlink" Target="http://www.perseus.tufts.edu/hopper/morph?l=me%5Cn&amp;la=greek&amp;can=me%5Cn0&amp;prior=to%5Cn" TargetMode="External"/><Relationship Id="rId83" Type="http://schemas.openxmlformats.org/officeDocument/2006/relationships/hyperlink" Target="http://www.perseus.tufts.edu/hopper/morph?l=to%5Cn&amp;la=greek&amp;can=to%5Cn0&amp;prior=*ki/rkhs" TargetMode="External"/><Relationship Id="rId86" Type="http://schemas.openxmlformats.org/officeDocument/2006/relationships/hyperlink" Target="http://www.perseus.tufts.edu/hopper/morph?l=ta%5Cs&amp;la=greek&amp;can=ta%5Cs0&amp;prior=para%5C" TargetMode="External"/><Relationship Id="rId85" Type="http://schemas.openxmlformats.org/officeDocument/2006/relationships/hyperlink" Target="http://www.perseus.tufts.edu/hopper/morph?l=para%5C&amp;la=greek&amp;can=para%5C0&amp;prior=me%5Cn" TargetMode="External"/><Relationship Id="rId88" Type="http://schemas.openxmlformats.org/officeDocument/2006/relationships/hyperlink" Target="http://www.perseus.tufts.edu/hopper/morph?l=plou%3Dn&amp;la=greek&amp;can=plou%3Dn0&amp;prior=*plagkta%5Cs" TargetMode="External"/><Relationship Id="rId87" Type="http://schemas.openxmlformats.org/officeDocument/2006/relationships/hyperlink" Target="http://www.perseus.tufts.edu/hopper/morph?l=*plagkta%5Cs&amp;la=greek&amp;can=*plagkta%5Cs0&amp;prior=ta%5Cs" TargetMode="External"/><Relationship Id="rId89" Type="http://schemas.openxmlformats.org/officeDocument/2006/relationships/hyperlink" Target="http://www.perseus.tufts.edu/hopper/morph?l=e%29fula%2Fcato&amp;la=greek&amp;can=e%29fula%2Fcato0&amp;prior=plou=n" TargetMode="External"/><Relationship Id="rId80" Type="http://schemas.openxmlformats.org/officeDocument/2006/relationships/hyperlink" Target="http://www.perseus.tufts.edu/hopper/morph?l=de%5C&amp;la=greek&amp;can=de%5C1&amp;prior=u(poqeme/nhs" TargetMode="External"/><Relationship Id="rId82" Type="http://schemas.openxmlformats.org/officeDocument/2006/relationships/hyperlink" Target="http://www.perseus.tufts.edu/hopper/morph?l=to%5Cn&amp;la=greek&amp;can=to%5Cn0&amp;prior=*ki/rkhs" TargetMode="External"/><Relationship Id="rId81" Type="http://schemas.openxmlformats.org/officeDocument/2006/relationships/hyperlink" Target="http://www.perseus.tufts.edu/hopper/morph?l=*ki%2Frkhs&amp;la=greek&amp;can=*ki%2Frkhs0&amp;prior=de%5C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8.png"/><Relationship Id="rId8" Type="http://schemas.openxmlformats.org/officeDocument/2006/relationships/image" Target="media/image3.png"/><Relationship Id="rId73" Type="http://schemas.openxmlformats.org/officeDocument/2006/relationships/hyperlink" Target="http://www.perseus.tufts.edu/hopper/morph?l=to%5C&amp;la=greek&amp;can=to%5C0&amp;prior=a)naspw=sa" TargetMode="External"/><Relationship Id="rId72" Type="http://schemas.openxmlformats.org/officeDocument/2006/relationships/hyperlink" Target="http://www.perseus.tufts.edu/hopper/morph?l=a%29naspw%3Dsa&amp;la=greek&amp;can=a%29naspw%3Dsa0&amp;prior=tri%5Cs" TargetMode="External"/><Relationship Id="rId75" Type="http://schemas.openxmlformats.org/officeDocument/2006/relationships/hyperlink" Target="http://www.perseus.tufts.edu/hopper/morph?l=u%28%2Fdwr&amp;la=greek&amp;can=u%28%2Fdwr0&amp;prior=to%5C" TargetMode="External"/><Relationship Id="rId74" Type="http://schemas.openxmlformats.org/officeDocument/2006/relationships/hyperlink" Target="http://www.perseus.tufts.edu/hopper/morph?l=to%5C&amp;la=greek&amp;can=to%5C0&amp;prior=a)naspw=sa" TargetMode="External"/><Relationship Id="rId77" Type="http://schemas.openxmlformats.org/officeDocument/2006/relationships/hyperlink" Target="http://www.perseus.tufts.edu/hopper/morph?l=a%29ni%2Fei&amp;la=greek&amp;can=a%29ni%2Fei0&amp;prior=pa/lin" TargetMode="External"/><Relationship Id="rId76" Type="http://schemas.openxmlformats.org/officeDocument/2006/relationships/hyperlink" Target="http://www.perseus.tufts.edu/hopper/morph?l=pa%2Flin&amp;la=greek&amp;can=pa%2Flin0&amp;prior=u(/dwr" TargetMode="External"/><Relationship Id="rId79" Type="http://schemas.openxmlformats.org/officeDocument/2006/relationships/hyperlink" Target="http://www.perseus.tufts.edu/hopper/morph?l=u%28poqeme%2Fnhs&amp;la=greek&amp;can=u%28poqeme%2Fnhs0&amp;prior=a)ni/ei" TargetMode="External"/><Relationship Id="rId78" Type="http://schemas.openxmlformats.org/officeDocument/2006/relationships/hyperlink" Target="http://www.perseus.tufts.edu/hopper/morph?l=a%29ni%2Fei&amp;la=greek&amp;can=a%29ni%2Fei0&amp;prior=pa/lin" TargetMode="External"/><Relationship Id="rId71" Type="http://schemas.openxmlformats.org/officeDocument/2006/relationships/hyperlink" Target="http://www.perseus.tufts.edu/hopper/morph?l=tri%5Cs&amp;la=greek&amp;can=tri%5Cs0&amp;prior=h(me/ras" TargetMode="External"/><Relationship Id="rId70" Type="http://schemas.openxmlformats.org/officeDocument/2006/relationships/hyperlink" Target="http://www.perseus.tufts.edu/hopper/morph?l=h%28me%2Fras&amp;la=greek&amp;can=h%28me%2Fras0&amp;prior=th=s" TargetMode="External"/><Relationship Id="rId132" Type="http://schemas.openxmlformats.org/officeDocument/2006/relationships/hyperlink" Target="http://www.perseus.tufts.edu/hopper/morph?l=kunw%3Dn&amp;la=greek&amp;can=kunw%3Dn0&amp;prior=po/das" TargetMode="External"/><Relationship Id="rId131" Type="http://schemas.openxmlformats.org/officeDocument/2006/relationships/hyperlink" Target="http://www.perseus.tufts.edu/hopper/morph?l=po%2Fdas&amp;la=greek&amp;can=po%2Fdas0&amp;prior=dw/deka" TargetMode="External"/><Relationship Id="rId130" Type="http://schemas.openxmlformats.org/officeDocument/2006/relationships/hyperlink" Target="http://www.perseus.tufts.edu/hopper/morph?l=gunaiko%2Fs&amp;la=greek&amp;can=gunaiko%2Fs0&amp;prior=ste/rna" TargetMode="External"/><Relationship Id="rId136" Type="http://schemas.openxmlformats.org/officeDocument/2006/relationships/header" Target="header2.xml"/><Relationship Id="rId135" Type="http://schemas.openxmlformats.org/officeDocument/2006/relationships/header" Target="header1.xml"/><Relationship Id="rId134" Type="http://schemas.openxmlformats.org/officeDocument/2006/relationships/hyperlink" Target="http://www.perseus.tufts.edu/hopper/morph?l=e%28tai%2Frous&amp;la=greek&amp;can=e%28tai%2Frous0&amp;prior=e(%5Cc" TargetMode="External"/><Relationship Id="rId133" Type="http://schemas.openxmlformats.org/officeDocument/2006/relationships/hyperlink" Target="http://www.perseus.tufts.edu/hopper/morph?l=u%28%2Fdwr&amp;la=greek&amp;can=u%28%2Fdwr0&amp;prior=to%5C" TargetMode="External"/><Relationship Id="rId62" Type="http://schemas.openxmlformats.org/officeDocument/2006/relationships/hyperlink" Target="http://www.perseus.tufts.edu/hopper/morph?l=skope%2Flw%7C&amp;la=greek&amp;can=skope%2Flw%7C0&amp;prior=tw=%7C" TargetMode="External"/><Relationship Id="rId61" Type="http://schemas.openxmlformats.org/officeDocument/2006/relationships/hyperlink" Target="http://www.perseus.tufts.edu/hopper/morph?l=skope%2Flw%7C&amp;la=greek&amp;can=skope%2Flw%7C0&amp;prior=tw=%7C" TargetMode="External"/><Relationship Id="rId64" Type="http://schemas.openxmlformats.org/officeDocument/2006/relationships/hyperlink" Target="http://www.perseus.tufts.edu/hopper/morph?l=*xa%2Frubdis&amp;la=greek&amp;can=*xa%2Frubdis0&amp;prior=h)=n" TargetMode="External"/><Relationship Id="rId63" Type="http://schemas.openxmlformats.org/officeDocument/2006/relationships/hyperlink" Target="http://www.perseus.tufts.edu/hopper/morph?l=h%29%3Dn&amp;la=greek&amp;can=h%29%3Dn0&amp;prior=skope/lw%7C" TargetMode="External"/><Relationship Id="rId66" Type="http://schemas.openxmlformats.org/officeDocument/2006/relationships/hyperlink" Target="http://www.perseus.tufts.edu/hopper/morph?l=h%28%5C&amp;la=greek&amp;can=h%28%5C0&amp;prior=*xa/rubdis" TargetMode="External"/><Relationship Id="rId65" Type="http://schemas.openxmlformats.org/officeDocument/2006/relationships/hyperlink" Target="http://www.perseus.tufts.edu/hopper/morph?l=*xa%2Frubdis&amp;la=greek&amp;can=*xa%2Frubdis0&amp;prior=h)=n" TargetMode="External"/><Relationship Id="rId68" Type="http://schemas.openxmlformats.org/officeDocument/2006/relationships/hyperlink" Target="http://www.perseus.tufts.edu/hopper/morph?l=th%3Ds&amp;la=greek&amp;can=th%3Ds0&amp;prior=h(%5C" TargetMode="External"/><Relationship Id="rId67" Type="http://schemas.openxmlformats.org/officeDocument/2006/relationships/hyperlink" Target="http://www.perseus.tufts.edu/hopper/morph?l=h%28%5C&amp;la=greek&amp;can=h%28%5C0&amp;prior=*xa/rubdis" TargetMode="External"/><Relationship Id="rId60" Type="http://schemas.openxmlformats.org/officeDocument/2006/relationships/hyperlink" Target="http://www.perseus.tufts.edu/hopper/morph?l=tw%3D%7C&amp;la=greek&amp;can=tw%3D%7C0&amp;prior=qate/rw%7C" TargetMode="External"/><Relationship Id="rId69" Type="http://schemas.openxmlformats.org/officeDocument/2006/relationships/hyperlink" Target="http://www.perseus.tufts.edu/hopper/morph?l=th%3Ds&amp;la=greek&amp;can=th%3Ds0&amp;prior=h(%5C" TargetMode="External"/><Relationship Id="rId51" Type="http://schemas.openxmlformats.org/officeDocument/2006/relationships/hyperlink" Target="http://www.perseus.tufts.edu/hopper/morph?l=e%28%5Cc&amp;la=greek&amp;can=e%28%5Cc0&amp;prior=kefala%5Cs" TargetMode="External"/><Relationship Id="rId50" Type="http://schemas.openxmlformats.org/officeDocument/2006/relationships/hyperlink" Target="http://www.perseus.tufts.edu/hopper/morph?l=kefala%5Cs&amp;la=greek&amp;can=kefala%5Cs0&amp;prior=de%5C" TargetMode="External"/><Relationship Id="rId53" Type="http://schemas.openxmlformats.org/officeDocument/2006/relationships/hyperlink" Target="http://www.perseus.tufts.edu/hopper/morph?l=dw%2Fdeka&amp;la=greek&amp;can=dw%2Fdeka0&amp;prior=kai%5C" TargetMode="External"/><Relationship Id="rId52" Type="http://schemas.openxmlformats.org/officeDocument/2006/relationships/hyperlink" Target="http://www.perseus.tufts.edu/hopper/morph?l=kai%5C&amp;la=greek&amp;can=kai%5C2&amp;prior=e(%5Cc" TargetMode="External"/><Relationship Id="rId55" Type="http://schemas.openxmlformats.org/officeDocument/2006/relationships/hyperlink" Target="http://www.perseus.tufts.edu/hopper/morph?l=kunw%3Dn&amp;la=greek&amp;can=kunw%3Dn0&amp;prior=po/das" TargetMode="External"/><Relationship Id="rId54" Type="http://schemas.openxmlformats.org/officeDocument/2006/relationships/hyperlink" Target="http://www.perseus.tufts.edu/hopper/morph?l=po%2Fdas&amp;la=greek&amp;can=po%2Fdas0&amp;prior=dw/deka" TargetMode="External"/><Relationship Id="rId57" Type="http://schemas.openxmlformats.org/officeDocument/2006/relationships/hyperlink" Target="http://www.perseus.tufts.edu/hopper/morph?l=de%5C&amp;la=greek&amp;can=de%5C0&amp;prior=e)n" TargetMode="External"/><Relationship Id="rId56" Type="http://schemas.openxmlformats.org/officeDocument/2006/relationships/hyperlink" Target="http://www.perseus.tufts.edu/hopper/morph?l=e%29n&amp;la=greek&amp;can=e%29n0&amp;prior=%5d" TargetMode="External"/><Relationship Id="rId59" Type="http://schemas.openxmlformats.org/officeDocument/2006/relationships/hyperlink" Target="http://www.perseus.tufts.edu/hopper/morph?l=qate%2Frw%7C&amp;la=greek&amp;can=qate%2Frw%7C0&amp;prior=de%5C" TargetMode="External"/><Relationship Id="rId58" Type="http://schemas.openxmlformats.org/officeDocument/2006/relationships/hyperlink" Target="http://www.perseus.tufts.edu/hopper/morph?l=qate%2Frw%7C&amp;la=greek&amp;can=qate%2Frw%7C0&amp;prior=de%5C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jp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